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34719" w14:textId="77777777" w:rsidR="00163CCD" w:rsidRDefault="00163CCD" w:rsidP="00D120FB">
      <w:pPr>
        <w:tabs>
          <w:tab w:val="left" w:pos="5280"/>
        </w:tabs>
        <w:jc w:val="both"/>
        <w:outlineLvl w:val="0"/>
        <w:rPr>
          <w:rFonts w:ascii="Century Gothic" w:hAnsi="Century Gothic" w:cs="Calibri"/>
          <w:b/>
          <w:bCs/>
          <w:iCs/>
          <w:color w:val="CC6600"/>
          <w:sz w:val="16"/>
          <w:szCs w:val="16"/>
        </w:rPr>
      </w:pPr>
    </w:p>
    <w:p w14:paraId="5ED354CE" w14:textId="2099E7C1" w:rsidR="002C1EF3" w:rsidRDefault="002C1EF3" w:rsidP="00E11061">
      <w:pPr>
        <w:jc w:val="both"/>
        <w:rPr>
          <w:rFonts w:ascii="Century Gothic" w:hAnsi="Century Gothic" w:cs="Arial"/>
          <w:sz w:val="16"/>
          <w:szCs w:val="16"/>
        </w:rPr>
      </w:pPr>
      <w:r w:rsidRPr="00DC6C60">
        <w:rPr>
          <w:rFonts w:ascii="Century Gothic" w:hAnsi="Century Gothic" w:cs="Arial"/>
          <w:sz w:val="16"/>
          <w:szCs w:val="16"/>
        </w:rPr>
        <w:t xml:space="preserve">Ai sensi dello Statuto </w:t>
      </w:r>
      <w:r w:rsidR="003D3393">
        <w:rPr>
          <w:rFonts w:ascii="Century Gothic" w:hAnsi="Century Gothic" w:cs="Arial"/>
          <w:sz w:val="16"/>
          <w:szCs w:val="16"/>
        </w:rPr>
        <w:t>S</w:t>
      </w:r>
      <w:r w:rsidRPr="00DC6C60">
        <w:rPr>
          <w:rFonts w:ascii="Century Gothic" w:hAnsi="Century Gothic" w:cs="Arial"/>
          <w:sz w:val="16"/>
          <w:szCs w:val="16"/>
        </w:rPr>
        <w:t>oci</w:t>
      </w:r>
      <w:r w:rsidR="00684BFB">
        <w:rPr>
          <w:rFonts w:ascii="Century Gothic" w:hAnsi="Century Gothic" w:cs="Arial"/>
          <w:sz w:val="16"/>
          <w:szCs w:val="16"/>
        </w:rPr>
        <w:t>ale</w:t>
      </w:r>
      <w:r w:rsidR="00EA7AC6" w:rsidRPr="00EA7AC6">
        <w:rPr>
          <w:rFonts w:ascii="Century Gothic" w:hAnsi="Century Gothic" w:cs="Arial"/>
          <w:sz w:val="16"/>
          <w:szCs w:val="16"/>
        </w:rPr>
        <w:t xml:space="preserve"> </w:t>
      </w:r>
      <w:r w:rsidR="00EA7AC6">
        <w:rPr>
          <w:rFonts w:ascii="Century Gothic" w:hAnsi="Century Gothic" w:cs="Arial"/>
          <w:sz w:val="16"/>
          <w:szCs w:val="16"/>
        </w:rPr>
        <w:t xml:space="preserve">e </w:t>
      </w:r>
      <w:r w:rsidR="00EA7AC6" w:rsidRPr="00DC6C60">
        <w:rPr>
          <w:rFonts w:ascii="Century Gothic" w:hAnsi="Century Gothic" w:cs="Arial"/>
          <w:sz w:val="16"/>
          <w:szCs w:val="16"/>
        </w:rPr>
        <w:t>dell’art. 135-undecies.1 del D.lgs. n. 58/</w:t>
      </w:r>
      <w:r w:rsidR="00EA7AC6">
        <w:rPr>
          <w:rFonts w:ascii="Century Gothic" w:hAnsi="Century Gothic" w:cs="Arial"/>
          <w:sz w:val="16"/>
          <w:szCs w:val="16"/>
        </w:rPr>
        <w:t>19</w:t>
      </w:r>
      <w:r w:rsidR="00EA7AC6" w:rsidRPr="00DC6C60">
        <w:rPr>
          <w:rFonts w:ascii="Century Gothic" w:hAnsi="Century Gothic" w:cs="Arial"/>
          <w:sz w:val="16"/>
          <w:szCs w:val="16"/>
        </w:rPr>
        <w:t>98</w:t>
      </w:r>
      <w:r w:rsidR="00EA7AC6">
        <w:rPr>
          <w:rFonts w:ascii="Century Gothic" w:hAnsi="Century Gothic" w:cs="Arial"/>
          <w:sz w:val="16"/>
          <w:szCs w:val="16"/>
        </w:rPr>
        <w:t xml:space="preserve"> </w:t>
      </w:r>
      <w:r w:rsidR="00EA7AC6" w:rsidRPr="00DC6C60">
        <w:rPr>
          <w:rFonts w:ascii="Century Gothic" w:hAnsi="Century Gothic" w:cs="Arial"/>
          <w:sz w:val="16"/>
          <w:szCs w:val="16"/>
        </w:rPr>
        <w:t>(“TUF”</w:t>
      </w:r>
      <w:r w:rsidR="00EA7AC6">
        <w:rPr>
          <w:rFonts w:ascii="Century Gothic" w:hAnsi="Century Gothic" w:cs="Arial"/>
          <w:sz w:val="16"/>
          <w:szCs w:val="16"/>
        </w:rPr>
        <w:t>)</w:t>
      </w:r>
      <w:r w:rsidRPr="00DC6C60">
        <w:rPr>
          <w:rFonts w:ascii="Century Gothic" w:hAnsi="Century Gothic" w:cs="Arial"/>
          <w:sz w:val="16"/>
          <w:szCs w:val="16"/>
        </w:rPr>
        <w:t>, l’intervento in Assemblea di coloro ai quali spetta il diritto di voto è consentito esclusivamente tramite il Rappresentante Designato. In conformità a quanto disposto dall’art. 135-undecies</w:t>
      </w:r>
      <w:r w:rsidR="00287F12">
        <w:rPr>
          <w:rFonts w:ascii="Century Gothic" w:hAnsi="Century Gothic" w:cs="Arial"/>
          <w:sz w:val="16"/>
          <w:szCs w:val="16"/>
        </w:rPr>
        <w:t xml:space="preserve"> </w:t>
      </w:r>
      <w:r w:rsidRPr="00DC6C60">
        <w:rPr>
          <w:rFonts w:ascii="Century Gothic" w:hAnsi="Century Gothic" w:cs="Arial"/>
          <w:sz w:val="16"/>
          <w:szCs w:val="16"/>
        </w:rPr>
        <w:t xml:space="preserve">del D.lgs. n. 58/1998, al </w:t>
      </w:r>
      <w:proofErr w:type="gramStart"/>
      <w:r w:rsidRPr="00DC6C60">
        <w:rPr>
          <w:rFonts w:ascii="Century Gothic" w:hAnsi="Century Gothic" w:cs="Arial"/>
          <w:sz w:val="16"/>
          <w:szCs w:val="16"/>
        </w:rPr>
        <w:t>predetto</w:t>
      </w:r>
      <w:proofErr w:type="gramEnd"/>
      <w:r w:rsidRPr="00DC6C60">
        <w:rPr>
          <w:rFonts w:ascii="Century Gothic" w:hAnsi="Century Gothic" w:cs="Arial"/>
          <w:sz w:val="16"/>
          <w:szCs w:val="16"/>
        </w:rPr>
        <w:t xml:space="preserve"> Rappresentante Designato possono essere conferite anche deleghe e/o </w:t>
      </w:r>
      <w:proofErr w:type="spellStart"/>
      <w:r w:rsidRPr="00DC6C60">
        <w:rPr>
          <w:rFonts w:ascii="Century Gothic" w:hAnsi="Century Gothic" w:cs="Arial"/>
          <w:sz w:val="16"/>
          <w:szCs w:val="16"/>
        </w:rPr>
        <w:t>subdeleghe</w:t>
      </w:r>
      <w:proofErr w:type="spellEnd"/>
      <w:r w:rsidRPr="00DC6C60">
        <w:rPr>
          <w:rFonts w:ascii="Century Gothic" w:hAnsi="Century Gothic" w:cs="Arial"/>
          <w:sz w:val="16"/>
          <w:szCs w:val="16"/>
        </w:rPr>
        <w:t xml:space="preserve"> ai sensi dell’art. 135-novies TUF, in deroga all’art. 135-undecies, comma 4, del TUF, mediante sottoscrizione del presente modulo di delega.</w:t>
      </w:r>
      <w:r w:rsidR="00063B26">
        <w:rPr>
          <w:rFonts w:ascii="Century Gothic" w:hAnsi="Century Gothic" w:cs="Arial"/>
          <w:sz w:val="16"/>
          <w:szCs w:val="16"/>
        </w:rPr>
        <w:t xml:space="preserve"> </w:t>
      </w:r>
    </w:p>
    <w:p w14:paraId="7610E4DC" w14:textId="77777777" w:rsidR="005D5CAD" w:rsidRDefault="005D5CAD" w:rsidP="007B6EC0">
      <w:pPr>
        <w:tabs>
          <w:tab w:val="left" w:pos="5280"/>
        </w:tabs>
        <w:jc w:val="both"/>
        <w:outlineLvl w:val="0"/>
        <w:rPr>
          <w:rFonts w:ascii="Century Gothic" w:hAnsi="Century Gothic" w:cs="Calibri"/>
          <w:b/>
          <w:bCs/>
          <w:iCs/>
          <w:color w:val="CC6600"/>
          <w:sz w:val="16"/>
          <w:szCs w:val="16"/>
        </w:rPr>
      </w:pPr>
    </w:p>
    <w:p w14:paraId="471AC67D" w14:textId="69F7C54B" w:rsidR="005D5CAD" w:rsidRPr="003136F6" w:rsidRDefault="005D5CAD" w:rsidP="001309A1">
      <w:pPr>
        <w:widowControl w:val="0"/>
        <w:shd w:val="clear" w:color="auto" w:fill="D9D9D9" w:themeFill="background1" w:themeFillShade="D9"/>
        <w:autoSpaceDE w:val="0"/>
        <w:autoSpaceDN w:val="0"/>
        <w:adjustRightInd w:val="0"/>
        <w:jc w:val="both"/>
        <w:rPr>
          <w:rFonts w:ascii="Century Gothic" w:hAnsi="Century Gothic" w:cs="Arial"/>
          <w:sz w:val="14"/>
          <w:szCs w:val="14"/>
        </w:rPr>
      </w:pPr>
      <w:r w:rsidRPr="00A116B1">
        <w:rPr>
          <w:rFonts w:ascii="Century Gothic" w:hAnsi="Century Gothic" w:cs="Arial"/>
          <w:b/>
          <w:sz w:val="14"/>
          <w:szCs w:val="14"/>
        </w:rPr>
        <w:t>Dichiarazioni del Rappresentante Designato</w:t>
      </w:r>
      <w:r>
        <w:rPr>
          <w:rFonts w:ascii="Century Gothic" w:hAnsi="Century Gothic" w:cs="Arial"/>
          <w:b/>
          <w:sz w:val="14"/>
          <w:szCs w:val="14"/>
        </w:rPr>
        <w:t>:</w:t>
      </w:r>
      <w:r>
        <w:rPr>
          <w:rFonts w:ascii="Century Gothic" w:hAnsi="Century Gothic" w:cs="Arial"/>
          <w:sz w:val="14"/>
          <w:szCs w:val="14"/>
        </w:rPr>
        <w:t xml:space="preserve"> Monte Titoli</w:t>
      </w:r>
      <w:r w:rsidRPr="003136F6">
        <w:rPr>
          <w:rFonts w:ascii="Century Gothic" w:hAnsi="Century Gothic" w:cs="Arial"/>
          <w:sz w:val="14"/>
          <w:szCs w:val="14"/>
        </w:rPr>
        <w:t xml:space="preserve"> rende noto di non avere alcun interesse proprio rispetto alle proposte di deliberazione sottoposte al voto. </w:t>
      </w:r>
      <w:r w:rsidR="008A5E34">
        <w:rPr>
          <w:rFonts w:ascii="Century Gothic" w:hAnsi="Century Gothic" w:cs="Arial"/>
          <w:sz w:val="14"/>
          <w:szCs w:val="14"/>
        </w:rPr>
        <w:t>Tuttavia, tenuto conto dei</w:t>
      </w:r>
      <w:r w:rsidRPr="005E61D9">
        <w:rPr>
          <w:rFonts w:ascii="Century Gothic" w:hAnsi="Century Gothic" w:cs="Arial"/>
          <w:sz w:val="14"/>
          <w:szCs w:val="14"/>
        </w:rPr>
        <w:t xml:space="preserve"> rapporti contrattuali in essere tra </w:t>
      </w:r>
      <w:r>
        <w:rPr>
          <w:rFonts w:ascii="Century Gothic" w:hAnsi="Century Gothic" w:cs="Arial"/>
          <w:sz w:val="14"/>
          <w:szCs w:val="14"/>
        </w:rPr>
        <w:t>Monte Titoli</w:t>
      </w:r>
      <w:r w:rsidRPr="005E61D9">
        <w:rPr>
          <w:rFonts w:ascii="Century Gothic" w:hAnsi="Century Gothic" w:cs="Arial"/>
          <w:sz w:val="14"/>
          <w:szCs w:val="14"/>
        </w:rPr>
        <w:t xml:space="preserve"> e la Società relativi, in particolare, all’assistenza tecnica in sede a</w:t>
      </w:r>
      <w:r w:rsidR="008A5E34">
        <w:rPr>
          <w:rFonts w:ascii="Century Gothic" w:hAnsi="Century Gothic" w:cs="Arial"/>
          <w:sz w:val="14"/>
          <w:szCs w:val="14"/>
        </w:rPr>
        <w:t>ssembleare e servizi accessori,</w:t>
      </w:r>
      <w:r>
        <w:rPr>
          <w:rFonts w:ascii="Century Gothic" w:hAnsi="Century Gothic" w:cs="Arial"/>
          <w:sz w:val="14"/>
          <w:szCs w:val="14"/>
        </w:rPr>
        <w:t xml:space="preserve"> </w:t>
      </w:r>
      <w:r w:rsidRPr="0073241F">
        <w:rPr>
          <w:rFonts w:ascii="Century Gothic" w:hAnsi="Century Gothic" w:cs="Arial"/>
          <w:sz w:val="14"/>
          <w:szCs w:val="14"/>
        </w:rPr>
        <w:t xml:space="preserve">al fine di evitare eventuali successive contestazioni connesse alla supposta presenza di circostanze idonee a determinare l’esistenza di un conflitto di interessi di cui all’articolo 135-decies, comma 2, lett. f), del </w:t>
      </w:r>
      <w:r>
        <w:rPr>
          <w:rFonts w:ascii="Century Gothic" w:hAnsi="Century Gothic" w:cs="Arial"/>
          <w:sz w:val="14"/>
          <w:szCs w:val="14"/>
        </w:rPr>
        <w:t>TUF</w:t>
      </w:r>
      <w:r w:rsidRPr="0073241F">
        <w:rPr>
          <w:rFonts w:ascii="Century Gothic" w:hAnsi="Century Gothic" w:cs="Arial"/>
          <w:sz w:val="14"/>
          <w:szCs w:val="14"/>
        </w:rPr>
        <w:t xml:space="preserve">, </w:t>
      </w:r>
      <w:r>
        <w:rPr>
          <w:rFonts w:ascii="Century Gothic" w:hAnsi="Century Gothic" w:cs="Arial"/>
          <w:sz w:val="14"/>
          <w:szCs w:val="14"/>
        </w:rPr>
        <w:t>Monte Titoli</w:t>
      </w:r>
      <w:r w:rsidRPr="0073241F">
        <w:rPr>
          <w:rFonts w:ascii="Century Gothic" w:hAnsi="Century Gothic" w:cs="Arial"/>
          <w:sz w:val="14"/>
          <w:szCs w:val="14"/>
        </w:rPr>
        <w:t xml:space="preserve"> dichiara espressamente che, ove dovessero verificarsi circostanze ignote all'atto del rilascio della delega, che non possano essere comunicate al delegante, ovvero in caso di modifica od integrazione delle proposte presentate all’Assemblea, non intende esprimere un voto difforme da quello indicato nelle istruzioni. </w:t>
      </w:r>
      <w:r w:rsidR="007B6EC0" w:rsidRPr="007B6EC0">
        <w:rPr>
          <w:rFonts w:ascii="Century Gothic" w:hAnsi="Century Gothic" w:cs="Arial"/>
          <w:sz w:val="14"/>
          <w:szCs w:val="14"/>
        </w:rPr>
        <w:t>Ove il delegante non fornisca specifiche istruzioni per tali ipotesi mediante indicazione negli appositi riquadri, si intenderanno confermate, per quanto possibile, le istruzioni fornite in via principale. Ove non sia possibile votare secondo le istruzioni fornite, Monte Titoli si dichiarerà astenuto per tali argomenti. In ogni caso, in assenza di istruzioni di voto su alcuni degli argomenti all’ordine del giorno, Monte Titoli non esprimerà alcun voto per tali argomenti.</w:t>
      </w:r>
    </w:p>
    <w:p w14:paraId="1B6F6681" w14:textId="77777777" w:rsidR="005D5CAD" w:rsidRPr="00BF235B" w:rsidRDefault="005D5CAD" w:rsidP="005D5CAD">
      <w:pPr>
        <w:tabs>
          <w:tab w:val="left" w:pos="5280"/>
        </w:tabs>
        <w:ind w:left="-101"/>
        <w:jc w:val="both"/>
        <w:outlineLvl w:val="0"/>
        <w:rPr>
          <w:rFonts w:ascii="Century Gothic" w:hAnsi="Century Gothic" w:cs="Calibri"/>
          <w:b/>
          <w:bCs/>
          <w:iCs/>
          <w:color w:val="CC6600"/>
          <w:sz w:val="16"/>
          <w:szCs w:val="16"/>
        </w:rPr>
      </w:pPr>
    </w:p>
    <w:p w14:paraId="18364502" w14:textId="77777777" w:rsidR="0002414B" w:rsidRPr="005D5CAD" w:rsidRDefault="0002414B" w:rsidP="0002414B">
      <w:pPr>
        <w:shd w:val="clear" w:color="auto" w:fill="595959" w:themeFill="text1" w:themeFillTint="A6"/>
        <w:tabs>
          <w:tab w:val="left" w:pos="5280"/>
        </w:tabs>
        <w:jc w:val="both"/>
        <w:outlineLvl w:val="0"/>
        <w:rPr>
          <w:rFonts w:ascii="Century Gothic" w:hAnsi="Century Gothic" w:cs="Calibri"/>
          <w:b/>
          <w:bCs/>
          <w:iCs/>
          <w:color w:val="FFFFFF" w:themeColor="background1"/>
          <w:sz w:val="16"/>
          <w:szCs w:val="16"/>
        </w:rPr>
      </w:pPr>
      <w:r>
        <w:rPr>
          <w:rFonts w:ascii="Century Gothic" w:hAnsi="Century Gothic" w:cs="Calibri"/>
          <w:b/>
          <w:bCs/>
          <w:iCs/>
          <w:color w:val="FFFFFF" w:themeColor="background1"/>
          <w:sz w:val="16"/>
          <w:szCs w:val="16"/>
        </w:rPr>
        <w:t>N.B. Il presente modulo potrà subire variazioni a seguito dell’eventuale integrazione dell’ordine del giorno o presentazione di proposte di deliberazione ai sensi dell’art. 126-bis TUF.</w:t>
      </w:r>
    </w:p>
    <w:p w14:paraId="19C5F860" w14:textId="77777777" w:rsidR="005D5CAD" w:rsidRDefault="005D5CAD" w:rsidP="005D5CAD">
      <w:pPr>
        <w:tabs>
          <w:tab w:val="left" w:pos="5280"/>
        </w:tabs>
        <w:ind w:left="-101"/>
        <w:outlineLvl w:val="0"/>
        <w:rPr>
          <w:rFonts w:ascii="Century Gothic" w:hAnsi="Century Gothic" w:cs="Calibri"/>
          <w:b/>
          <w:bCs/>
          <w:iCs/>
          <w:sz w:val="16"/>
          <w:szCs w:val="16"/>
        </w:rPr>
      </w:pPr>
    </w:p>
    <w:p w14:paraId="2D63BB0A" w14:textId="1DFD1FAF" w:rsidR="00BE4FA6" w:rsidRDefault="005D5CAD" w:rsidP="00DE2182">
      <w:pPr>
        <w:tabs>
          <w:tab w:val="left" w:pos="5280"/>
        </w:tabs>
        <w:jc w:val="both"/>
        <w:outlineLvl w:val="0"/>
        <w:rPr>
          <w:rFonts w:ascii="Century Gothic" w:hAnsi="Century Gothic" w:cs="Arial"/>
          <w:sz w:val="16"/>
          <w:szCs w:val="18"/>
        </w:rPr>
      </w:pPr>
      <w:r>
        <w:rPr>
          <w:rFonts w:ascii="Century Gothic" w:hAnsi="Century Gothic" w:cs="Arial"/>
          <w:sz w:val="16"/>
          <w:szCs w:val="16"/>
        </w:rPr>
        <w:t xml:space="preserve">Con riferimento </w:t>
      </w:r>
      <w:r w:rsidRPr="00277868">
        <w:rPr>
          <w:rFonts w:ascii="Century Gothic" w:hAnsi="Century Gothic" w:cs="Arial"/>
          <w:sz w:val="16"/>
          <w:szCs w:val="16"/>
        </w:rPr>
        <w:t xml:space="preserve">all'Assemblea </w:t>
      </w:r>
      <w:r>
        <w:rPr>
          <w:rFonts w:ascii="Century Gothic" w:hAnsi="Century Gothic" w:cs="Arial"/>
          <w:sz w:val="16"/>
          <w:szCs w:val="16"/>
        </w:rPr>
        <w:t>Ordinaria</w:t>
      </w:r>
      <w:r w:rsidR="00FC481C" w:rsidRPr="003E205B">
        <w:rPr>
          <w:rFonts w:ascii="Century Gothic" w:hAnsi="Century Gothic" w:cs="Arial"/>
          <w:sz w:val="16"/>
          <w:szCs w:val="16"/>
        </w:rPr>
        <w:t xml:space="preserve"> </w:t>
      </w:r>
      <w:r w:rsidRPr="00087453">
        <w:rPr>
          <w:rFonts w:ascii="Century Gothic" w:hAnsi="Century Gothic" w:cs="Arial"/>
          <w:sz w:val="16"/>
          <w:szCs w:val="16"/>
        </w:rPr>
        <w:t>di</w:t>
      </w:r>
      <w:r>
        <w:rPr>
          <w:rFonts w:ascii="Century Gothic" w:hAnsi="Century Gothic" w:cs="Arial"/>
          <w:sz w:val="16"/>
          <w:szCs w:val="16"/>
        </w:rPr>
        <w:t xml:space="preserve"> </w:t>
      </w:r>
      <w:r>
        <w:rPr>
          <w:rFonts w:ascii="Century Gothic" w:hAnsi="Century Gothic" w:cs="Arial"/>
          <w:b/>
          <w:sz w:val="16"/>
          <w:szCs w:val="16"/>
        </w:rPr>
        <w:t>TALEA GROUP</w:t>
      </w:r>
      <w:r>
        <w:rPr>
          <w:rFonts w:ascii="Century Gothic" w:hAnsi="Century Gothic" w:cs="Calibri"/>
          <w:b/>
          <w:sz w:val="16"/>
          <w:szCs w:val="16"/>
        </w:rPr>
        <w:t xml:space="preserve"> </w:t>
      </w:r>
      <w:r w:rsidRPr="00087453">
        <w:rPr>
          <w:rFonts w:ascii="Century Gothic" w:hAnsi="Century Gothic" w:cs="Arial"/>
          <w:b/>
          <w:sz w:val="16"/>
          <w:szCs w:val="16"/>
        </w:rPr>
        <w:t xml:space="preserve">S.p.A. </w:t>
      </w:r>
      <w:r w:rsidRPr="00087453">
        <w:rPr>
          <w:rFonts w:ascii="Century Gothic" w:hAnsi="Century Gothic" w:cs="Arial"/>
          <w:sz w:val="16"/>
          <w:szCs w:val="16"/>
        </w:rPr>
        <w:t>convocata</w:t>
      </w:r>
      <w:r w:rsidRPr="00087453">
        <w:t xml:space="preserve"> </w:t>
      </w:r>
      <w:r w:rsidR="00DD5669">
        <w:rPr>
          <w:rFonts w:ascii="Century Gothic" w:hAnsi="Century Gothic" w:cs="Arial"/>
          <w:sz w:val="16"/>
          <w:szCs w:val="16"/>
        </w:rPr>
        <w:t xml:space="preserve"> </w:t>
      </w:r>
      <w:r w:rsidRPr="00087453">
        <w:rPr>
          <w:rFonts w:ascii="Century Gothic" w:hAnsi="Century Gothic" w:cs="Arial"/>
          <w:sz w:val="16"/>
          <w:szCs w:val="16"/>
        </w:rPr>
        <w:t xml:space="preserve">per il </w:t>
      </w:r>
      <w:r>
        <w:rPr>
          <w:rFonts w:ascii="Century Gothic" w:hAnsi="Century Gothic" w:cs="Arial"/>
          <w:sz w:val="16"/>
          <w:szCs w:val="16"/>
        </w:rPr>
        <w:t>giorno 2</w:t>
      </w:r>
      <w:r w:rsidR="00F734E8">
        <w:rPr>
          <w:rFonts w:ascii="Century Gothic" w:hAnsi="Century Gothic" w:cs="Arial"/>
          <w:sz w:val="16"/>
          <w:szCs w:val="16"/>
        </w:rPr>
        <w:t>9</w:t>
      </w:r>
      <w:r>
        <w:rPr>
          <w:rFonts w:ascii="Century Gothic" w:hAnsi="Century Gothic" w:cs="Arial"/>
          <w:sz w:val="16"/>
          <w:szCs w:val="16"/>
        </w:rPr>
        <w:t xml:space="preserve"> giugno 2025 alle ore </w:t>
      </w:r>
      <w:r w:rsidRPr="00F734E8">
        <w:rPr>
          <w:rFonts w:ascii="Century Gothic" w:hAnsi="Century Gothic" w:cs="Arial"/>
          <w:sz w:val="16"/>
          <w:szCs w:val="16"/>
        </w:rPr>
        <w:t>16:00</w:t>
      </w:r>
      <w:r w:rsidR="00993238">
        <w:rPr>
          <w:rFonts w:ascii="Century Gothic" w:hAnsi="Century Gothic" w:cs="Arial"/>
          <w:sz w:val="16"/>
          <w:szCs w:val="16"/>
        </w:rPr>
        <w:t xml:space="preserve"> </w:t>
      </w:r>
      <w:r w:rsidRPr="00993238">
        <w:rPr>
          <w:rFonts w:ascii="Century Gothic" w:hAnsi="Century Gothic" w:cs="Arial"/>
          <w:sz w:val="16"/>
          <w:szCs w:val="16"/>
        </w:rPr>
        <w:t>in</w:t>
      </w:r>
      <w:r w:rsidR="00796F17">
        <w:rPr>
          <w:rFonts w:ascii="Century Gothic" w:hAnsi="Century Gothic" w:cs="Arial"/>
          <w:sz w:val="16"/>
          <w:szCs w:val="16"/>
        </w:rPr>
        <w:t xml:space="preserve"> </w:t>
      </w:r>
      <w:r w:rsidR="001C7FC4">
        <w:rPr>
          <w:rFonts w:ascii="Century Gothic" w:hAnsi="Century Gothic" w:cs="Arial"/>
          <w:sz w:val="16"/>
          <w:szCs w:val="16"/>
        </w:rPr>
        <w:t>prima</w:t>
      </w:r>
      <w:r w:rsidR="0057478C">
        <w:rPr>
          <w:rFonts w:ascii="Century Gothic" w:hAnsi="Century Gothic" w:cs="Arial"/>
          <w:sz w:val="16"/>
          <w:szCs w:val="16"/>
        </w:rPr>
        <w:t xml:space="preserve"> </w:t>
      </w:r>
      <w:r>
        <w:rPr>
          <w:rFonts w:ascii="Century Gothic" w:hAnsi="Century Gothic" w:cs="Arial"/>
          <w:sz w:val="16"/>
          <w:szCs w:val="16"/>
        </w:rPr>
        <w:t>convocazione</w:t>
      </w:r>
      <w:r w:rsidR="006B65DB">
        <w:rPr>
          <w:rFonts w:ascii="Century Gothic" w:hAnsi="Century Gothic" w:cs="Arial"/>
          <w:sz w:val="16"/>
          <w:szCs w:val="16"/>
        </w:rPr>
        <w:t xml:space="preserve">, </w:t>
      </w:r>
      <w:r>
        <w:rPr>
          <w:rFonts w:ascii="Century Gothic" w:hAnsi="Century Gothic" w:cs="Arial"/>
          <w:sz w:val="16"/>
          <w:szCs w:val="16"/>
        </w:rPr>
        <w:t>esclusivamente mediante mezzi di telecomunicazione</w:t>
      </w:r>
      <w:r w:rsidRPr="00E809F4">
        <w:rPr>
          <w:rFonts w:ascii="Century Gothic" w:hAnsi="Century Gothic" w:cs="Arial"/>
          <w:sz w:val="16"/>
          <w:szCs w:val="16"/>
        </w:rPr>
        <w:t xml:space="preserve">, </w:t>
      </w:r>
      <w:r w:rsidRPr="00E754CF">
        <w:rPr>
          <w:rFonts w:ascii="Century Gothic" w:hAnsi="Century Gothic" w:cs="Arial"/>
          <w:sz w:val="16"/>
          <w:szCs w:val="16"/>
        </w:rPr>
        <w:t xml:space="preserve">con le modalità e nei termini riportati nell’avviso di convocazione pubblicato sul sito </w:t>
      </w:r>
      <w:r w:rsidRPr="00701497">
        <w:rPr>
          <w:rFonts w:ascii="Century Gothic" w:hAnsi="Century Gothic" w:cs="Arial"/>
          <w:iCs/>
          <w:sz w:val="16"/>
          <w:szCs w:val="16"/>
        </w:rPr>
        <w:t xml:space="preserve">internet </w:t>
      </w:r>
      <w:r w:rsidRPr="00E754CF">
        <w:rPr>
          <w:rFonts w:ascii="Century Gothic" w:hAnsi="Century Gothic" w:cs="Arial"/>
          <w:sz w:val="16"/>
          <w:szCs w:val="16"/>
        </w:rPr>
        <w:t>della società all’indirizzo</w:t>
      </w:r>
      <w:r>
        <w:rPr>
          <w:rFonts w:ascii="Century Gothic" w:hAnsi="Century Gothic" w:cs="Arial"/>
          <w:sz w:val="16"/>
          <w:szCs w:val="16"/>
        </w:rPr>
        <w:t xml:space="preserve"> web</w:t>
      </w:r>
      <w:r w:rsidRPr="00087453">
        <w:t xml:space="preserve"> </w:t>
      </w:r>
      <w:r>
        <w:rPr>
          <w:rFonts w:ascii="Century Gothic" w:hAnsi="Century Gothic" w:cs="Calibri"/>
          <w:sz w:val="16"/>
          <w:szCs w:val="16"/>
        </w:rPr>
        <w:t>www.taleagroupspa.com</w:t>
      </w:r>
      <w:r w:rsidR="003629DF">
        <w:rPr>
          <w:rFonts w:ascii="Century Gothic" w:hAnsi="Century Gothic" w:cs="Calibri"/>
          <w:sz w:val="16"/>
          <w:szCs w:val="16"/>
        </w:rPr>
        <w:t xml:space="preserve"> nella</w:t>
      </w:r>
      <w:r w:rsidRPr="00E809F4">
        <w:rPr>
          <w:rFonts w:ascii="Century Gothic" w:hAnsi="Century Gothic" w:cs="Arial"/>
          <w:sz w:val="16"/>
          <w:szCs w:val="16"/>
        </w:rPr>
        <w:t xml:space="preserve"> </w:t>
      </w:r>
      <w:r w:rsidR="006B762D">
        <w:rPr>
          <w:rFonts w:ascii="Century Gothic" w:hAnsi="Century Gothic" w:cs="Arial"/>
          <w:sz w:val="16"/>
          <w:szCs w:val="16"/>
        </w:rPr>
        <w:t>s</w:t>
      </w:r>
      <w:r w:rsidRPr="00E809F4">
        <w:rPr>
          <w:rFonts w:ascii="Century Gothic" w:hAnsi="Century Gothic" w:cs="Arial"/>
          <w:sz w:val="16"/>
          <w:szCs w:val="16"/>
        </w:rPr>
        <w:t>ezione</w:t>
      </w:r>
      <w:r>
        <w:rPr>
          <w:rFonts w:ascii="Century Gothic" w:hAnsi="Century Gothic" w:cs="Arial"/>
          <w:sz w:val="16"/>
          <w:szCs w:val="16"/>
        </w:rPr>
        <w:t xml:space="preserve"> </w:t>
      </w:r>
      <w:r w:rsidR="003629DF">
        <w:rPr>
          <w:rFonts w:ascii="Century Gothic" w:hAnsi="Century Gothic" w:cs="Arial"/>
          <w:sz w:val="16"/>
          <w:szCs w:val="16"/>
        </w:rPr>
        <w:t>“</w:t>
      </w:r>
      <w:r>
        <w:rPr>
          <w:rFonts w:ascii="Century Gothic" w:hAnsi="Century Gothic" w:cs="Arial"/>
          <w:sz w:val="16"/>
          <w:szCs w:val="16"/>
        </w:rPr>
        <w:t>Governance – Assemblee degli Azionisti</w:t>
      </w:r>
      <w:r w:rsidR="003629DF">
        <w:rPr>
          <w:rFonts w:ascii="Century Gothic" w:hAnsi="Century Gothic" w:cs="Arial"/>
          <w:sz w:val="16"/>
          <w:szCs w:val="16"/>
        </w:rPr>
        <w:t>”</w:t>
      </w:r>
      <w:r w:rsidRPr="0095596A">
        <w:rPr>
          <w:rFonts w:ascii="Century Gothic" w:hAnsi="Century Gothic" w:cs="Calibri"/>
          <w:sz w:val="16"/>
          <w:szCs w:val="16"/>
        </w:rPr>
        <w:t xml:space="preserve"> </w:t>
      </w:r>
      <w:r w:rsidRPr="00E754CF">
        <w:rPr>
          <w:rFonts w:ascii="Century Gothic" w:hAnsi="Century Gothic" w:cs="Arial"/>
          <w:sz w:val="16"/>
          <w:szCs w:val="16"/>
        </w:rPr>
        <w:t xml:space="preserve">in data </w:t>
      </w:r>
      <w:r w:rsidR="007B6EC0">
        <w:rPr>
          <w:rFonts w:ascii="Century Gothic" w:hAnsi="Century Gothic" w:cs="Calibri"/>
          <w:sz w:val="16"/>
          <w:szCs w:val="16"/>
        </w:rPr>
        <w:t>1</w:t>
      </w:r>
      <w:r w:rsidR="00F734E8">
        <w:rPr>
          <w:rFonts w:ascii="Century Gothic" w:hAnsi="Century Gothic" w:cs="Calibri"/>
          <w:sz w:val="16"/>
          <w:szCs w:val="16"/>
        </w:rPr>
        <w:t>4</w:t>
      </w:r>
      <w:r>
        <w:rPr>
          <w:rFonts w:ascii="Century Gothic" w:hAnsi="Century Gothic" w:cs="Calibri"/>
          <w:sz w:val="16"/>
          <w:szCs w:val="16"/>
        </w:rPr>
        <w:t xml:space="preserve"> giugno 2025</w:t>
      </w:r>
      <w:r w:rsidR="00CF2A87">
        <w:rPr>
          <w:rFonts w:ascii="Century Gothic" w:hAnsi="Century Gothic" w:cs="Calibri"/>
          <w:sz w:val="16"/>
          <w:szCs w:val="16"/>
        </w:rPr>
        <w:t xml:space="preserve"> </w:t>
      </w:r>
      <w:r>
        <w:rPr>
          <w:rFonts w:ascii="Century Gothic" w:hAnsi="Century Gothic" w:cs="Calibri"/>
          <w:sz w:val="16"/>
          <w:szCs w:val="16"/>
        </w:rPr>
        <w:t xml:space="preserve">e per estratto </w:t>
      </w:r>
      <w:r w:rsidR="00F734E8">
        <w:rPr>
          <w:rFonts w:ascii="Century Gothic" w:hAnsi="Century Gothic" w:cs="Calibri"/>
          <w:sz w:val="16"/>
          <w:szCs w:val="16"/>
        </w:rPr>
        <w:t>su Il Sole 24 Ore</w:t>
      </w:r>
      <w:r w:rsidR="0057478C">
        <w:rPr>
          <w:rFonts w:ascii="Century Gothic" w:hAnsi="Century Gothic" w:cs="Calibri"/>
          <w:sz w:val="16"/>
          <w:szCs w:val="16"/>
        </w:rPr>
        <w:t xml:space="preserve"> </w:t>
      </w:r>
      <w:r w:rsidRPr="00E10009">
        <w:rPr>
          <w:rFonts w:ascii="Century Gothic" w:hAnsi="Century Gothic"/>
          <w:sz w:val="16"/>
          <w:szCs w:val="18"/>
        </w:rPr>
        <w:t xml:space="preserve">e </w:t>
      </w:r>
      <w:r w:rsidRPr="00E10009">
        <w:rPr>
          <w:rFonts w:ascii="Century Gothic" w:hAnsi="Century Gothic" w:cs="Arial"/>
          <w:sz w:val="16"/>
          <w:szCs w:val="18"/>
        </w:rPr>
        <w:t>presa visione della documentazione messa a disposizione dalla Società</w:t>
      </w:r>
      <w:r w:rsidR="0057478C">
        <w:rPr>
          <w:rFonts w:ascii="Century Gothic" w:hAnsi="Century Gothic" w:cs="Arial"/>
          <w:sz w:val="16"/>
          <w:szCs w:val="18"/>
        </w:rPr>
        <w:t>,</w:t>
      </w:r>
      <w:r w:rsidR="009750A5">
        <w:rPr>
          <w:rFonts w:ascii="Century Gothic" w:hAnsi="Century Gothic" w:cs="Arial"/>
          <w:sz w:val="16"/>
          <w:szCs w:val="18"/>
        </w:rPr>
        <w:t xml:space="preserve"> </w:t>
      </w:r>
      <w:r w:rsidRPr="0088005B">
        <w:rPr>
          <w:rFonts w:ascii="Century Gothic" w:hAnsi="Century Gothic" w:cs="Arial"/>
          <w:sz w:val="16"/>
          <w:szCs w:val="18"/>
        </w:rPr>
        <w:t>con il presente</w:t>
      </w:r>
    </w:p>
    <w:p w14:paraId="59E87D46" w14:textId="579C9743" w:rsidR="005D5CAD" w:rsidRPr="00B977B4" w:rsidRDefault="005D5CAD" w:rsidP="00DE2182">
      <w:pPr>
        <w:tabs>
          <w:tab w:val="left" w:pos="5280"/>
        </w:tabs>
        <w:jc w:val="both"/>
        <w:outlineLvl w:val="0"/>
        <w:rPr>
          <w:rFonts w:ascii="Century Gothic" w:hAnsi="Century Gothic" w:cs="Arial"/>
          <w:sz w:val="16"/>
          <w:szCs w:val="18"/>
        </w:rPr>
      </w:pPr>
    </w:p>
    <w:p w14:paraId="1125BD28" w14:textId="77777777" w:rsidR="005D5CAD" w:rsidRPr="003A69C6" w:rsidRDefault="005D5CAD" w:rsidP="00DE2182">
      <w:pPr>
        <w:tabs>
          <w:tab w:val="left" w:pos="5280"/>
        </w:tabs>
        <w:jc w:val="both"/>
        <w:outlineLvl w:val="0"/>
        <w:rPr>
          <w:rFonts w:ascii="Century Gothic" w:hAnsi="Century Gothic" w:cs="Calibri"/>
          <w:b/>
          <w:bCs/>
          <w:iCs/>
          <w:sz w:val="16"/>
          <w:szCs w:val="16"/>
        </w:rPr>
      </w:pPr>
    </w:p>
    <w:p w14:paraId="519B016C" w14:textId="77777777" w:rsidR="00224B85" w:rsidRPr="003A69C6" w:rsidRDefault="00500D27" w:rsidP="00DE2182">
      <w:pPr>
        <w:tabs>
          <w:tab w:val="left" w:pos="5280"/>
        </w:tabs>
        <w:spacing w:before="60"/>
        <w:outlineLvl w:val="0"/>
        <w:rPr>
          <w:rFonts w:ascii="Century Gothic" w:hAnsi="Century Gothic" w:cs="Calibri"/>
          <w:b/>
          <w:bCs/>
          <w:iCs/>
          <w:sz w:val="20"/>
          <w:szCs w:val="20"/>
        </w:rPr>
      </w:pPr>
      <w:r w:rsidRPr="003A69C6">
        <w:rPr>
          <w:rFonts w:ascii="Century Gothic" w:hAnsi="Century Gothic" w:cs="Calibri"/>
          <w:b/>
          <w:bCs/>
          <w:iCs/>
          <w:sz w:val="20"/>
          <w:szCs w:val="20"/>
        </w:rPr>
        <w:t>MODULO DI DELEGA</w:t>
      </w:r>
      <w:r w:rsidR="00224B85" w:rsidRPr="003A69C6">
        <w:rPr>
          <w:rFonts w:ascii="Century Gothic" w:hAnsi="Century Gothic" w:cs="Calibri"/>
          <w:b/>
          <w:bCs/>
          <w:iCs/>
          <w:sz w:val="20"/>
          <w:szCs w:val="20"/>
        </w:rPr>
        <w:t xml:space="preserve"> </w:t>
      </w:r>
      <w:r w:rsidR="00224B85" w:rsidRPr="003A69C6">
        <w:rPr>
          <w:rFonts w:ascii="Century Gothic" w:hAnsi="Century Gothic"/>
          <w:b/>
          <w:sz w:val="16"/>
          <w:szCs w:val="16"/>
        </w:rPr>
        <w:t>(Parte 1 di 2)</w:t>
      </w:r>
    </w:p>
    <w:p w14:paraId="519B016D" w14:textId="2A508EA1" w:rsidR="00224B85" w:rsidRDefault="00224B85" w:rsidP="00DE2182">
      <w:pPr>
        <w:tabs>
          <w:tab w:val="left" w:pos="5280"/>
        </w:tabs>
        <w:outlineLvl w:val="0"/>
        <w:rPr>
          <w:rFonts w:ascii="Century Gothic" w:hAnsi="Century Gothic" w:cs="Calibri"/>
          <w:sz w:val="16"/>
          <w:szCs w:val="16"/>
        </w:rPr>
      </w:pPr>
      <w:r w:rsidRPr="00EF77A4">
        <w:rPr>
          <w:rFonts w:ascii="Century Gothic" w:hAnsi="Century Gothic" w:cs="Calibri"/>
          <w:sz w:val="16"/>
          <w:szCs w:val="16"/>
        </w:rPr>
        <w:t>Completare con le informazioni richieste sulla base delle avvertenze riportate</w:t>
      </w:r>
      <w:r w:rsidR="00885BAD" w:rsidRPr="00EF77A4">
        <w:rPr>
          <w:rFonts w:ascii="Century Gothic" w:hAnsi="Century Gothic" w:cs="Calibri"/>
          <w:sz w:val="16"/>
          <w:szCs w:val="16"/>
        </w:rPr>
        <w:t xml:space="preserve"> </w:t>
      </w:r>
      <w:r w:rsidRPr="00EF77A4">
        <w:rPr>
          <w:rFonts w:ascii="Century Gothic" w:hAnsi="Century Gothic" w:cs="Calibri"/>
          <w:sz w:val="16"/>
          <w:szCs w:val="16"/>
        </w:rPr>
        <w:t>in calce</w:t>
      </w:r>
      <w:r w:rsidR="00885BAD" w:rsidRPr="00EF77A4">
        <w:rPr>
          <w:rFonts w:ascii="Century Gothic" w:hAnsi="Century Gothic" w:cs="Calibri"/>
          <w:sz w:val="16"/>
          <w:szCs w:val="16"/>
        </w:rPr>
        <w:t xml:space="preserve"> al modulo</w:t>
      </w:r>
    </w:p>
    <w:p w14:paraId="519B016E" w14:textId="77777777" w:rsidR="0001576E" w:rsidRDefault="0001576E" w:rsidP="00D871A4">
      <w:pPr>
        <w:tabs>
          <w:tab w:val="left" w:pos="5280"/>
        </w:tabs>
        <w:ind w:left="-98"/>
        <w:outlineLvl w:val="0"/>
        <w:rPr>
          <w:rFonts w:ascii="Century Gothic" w:hAnsi="Century Gothic" w:cs="Calibri"/>
          <w:sz w:val="16"/>
          <w:szCs w:val="16"/>
        </w:rPr>
      </w:pPr>
    </w:p>
    <w:p w14:paraId="519B016F" w14:textId="77777777" w:rsidR="0087780A" w:rsidRPr="001F5998" w:rsidRDefault="0087780A" w:rsidP="00500D27">
      <w:pPr>
        <w:tabs>
          <w:tab w:val="left" w:pos="5280"/>
        </w:tabs>
        <w:jc w:val="center"/>
        <w:outlineLvl w:val="0"/>
        <w:rPr>
          <w:rFonts w:ascii="Century Gothic" w:hAnsi="Century Gothic" w:cs="Calibri"/>
          <w:sz w:val="6"/>
          <w:szCs w:val="6"/>
        </w:rPr>
      </w:pPr>
    </w:p>
    <w:tbl>
      <w:tblPr>
        <w:tblStyle w:val="Grigliatabella"/>
        <w:tblW w:w="15108" w:type="dxa"/>
        <w:tblLayout w:type="fixed"/>
        <w:tblLook w:val="04A0" w:firstRow="1" w:lastRow="0" w:firstColumn="1" w:lastColumn="0" w:noHBand="0" w:noVBand="1"/>
      </w:tblPr>
      <w:tblGrid>
        <w:gridCol w:w="5070"/>
        <w:gridCol w:w="5002"/>
        <w:gridCol w:w="5036"/>
      </w:tblGrid>
      <w:tr w:rsidR="00137655" w:rsidRPr="00C91340" w14:paraId="519B0172" w14:textId="77777777" w:rsidTr="0001576E">
        <w:trPr>
          <w:trHeight w:val="418"/>
        </w:trPr>
        <w:tc>
          <w:tcPr>
            <w:tcW w:w="5070" w:type="dxa"/>
            <w:tcBorders>
              <w:top w:val="nil"/>
              <w:left w:val="nil"/>
              <w:right w:val="nil"/>
            </w:tcBorders>
            <w:shd w:val="clear" w:color="auto" w:fill="auto"/>
          </w:tcPr>
          <w:p w14:paraId="519B0170" w14:textId="77777777" w:rsidR="00137655" w:rsidRPr="00614156" w:rsidRDefault="00712BD9" w:rsidP="00716C6E">
            <w:pPr>
              <w:spacing w:line="336" w:lineRule="auto"/>
              <w:ind w:left="-98" w:right="14"/>
              <w:rPr>
                <w:rFonts w:ascii="Century Gothic" w:hAnsi="Century Gothic"/>
                <w:sz w:val="16"/>
                <w:szCs w:val="16"/>
              </w:rPr>
            </w:pPr>
            <w:r>
              <w:rPr>
                <w:rFonts w:ascii="Century Gothic" w:hAnsi="Century Gothic"/>
                <w:b/>
                <w:sz w:val="16"/>
                <w:szCs w:val="16"/>
              </w:rPr>
              <w:t>I</w:t>
            </w:r>
            <w:r w:rsidR="00137655" w:rsidRPr="00614156">
              <w:rPr>
                <w:rFonts w:ascii="Century Gothic" w:hAnsi="Century Gothic"/>
                <w:b/>
                <w:sz w:val="16"/>
                <w:szCs w:val="16"/>
              </w:rPr>
              <w:t xml:space="preserve">l/la sottoscritto/a </w:t>
            </w:r>
            <w:r>
              <w:rPr>
                <w:rFonts w:ascii="Century Gothic" w:hAnsi="Century Gothic"/>
                <w:b/>
                <w:sz w:val="16"/>
                <w:szCs w:val="16"/>
              </w:rPr>
              <w:t>f</w:t>
            </w:r>
            <w:r w:rsidR="007657AB" w:rsidRPr="00965E6E">
              <w:rPr>
                <w:rFonts w:ascii="Century Gothic" w:hAnsi="Century Gothic" w:cs="Calibri"/>
                <w:b/>
                <w:sz w:val="16"/>
                <w:szCs w:val="16"/>
              </w:rPr>
              <w:t>irmatario</w:t>
            </w:r>
            <w:r>
              <w:rPr>
                <w:rFonts w:ascii="Century Gothic" w:hAnsi="Century Gothic" w:cs="Calibri"/>
                <w:b/>
                <w:sz w:val="16"/>
                <w:szCs w:val="16"/>
              </w:rPr>
              <w:t xml:space="preserve"> </w:t>
            </w:r>
            <w:r w:rsidR="007657AB" w:rsidRPr="00965E6E">
              <w:rPr>
                <w:rFonts w:ascii="Century Gothic" w:hAnsi="Century Gothic" w:cs="Calibri"/>
                <w:b/>
                <w:sz w:val="16"/>
                <w:szCs w:val="16"/>
              </w:rPr>
              <w:t>della delega</w:t>
            </w:r>
          </w:p>
        </w:tc>
        <w:tc>
          <w:tcPr>
            <w:tcW w:w="10038" w:type="dxa"/>
            <w:gridSpan w:val="2"/>
            <w:tcBorders>
              <w:top w:val="nil"/>
              <w:left w:val="nil"/>
              <w:right w:val="nil"/>
            </w:tcBorders>
            <w:shd w:val="clear" w:color="auto" w:fill="auto"/>
          </w:tcPr>
          <w:p w14:paraId="519B0171" w14:textId="77777777" w:rsidR="00137655" w:rsidRPr="00614156" w:rsidRDefault="00A94371" w:rsidP="00455F6A">
            <w:pPr>
              <w:spacing w:line="336" w:lineRule="auto"/>
              <w:ind w:right="14"/>
              <w:rPr>
                <w:rFonts w:ascii="Century Gothic" w:hAnsi="Century Gothic"/>
                <w:sz w:val="16"/>
                <w:szCs w:val="16"/>
              </w:rPr>
            </w:pPr>
            <w:r>
              <w:rPr>
                <w:rFonts w:ascii="Century Gothic" w:hAnsi="Century Gothic"/>
                <w:sz w:val="16"/>
                <w:szCs w:val="16"/>
              </w:rPr>
              <w:t>(Nome e Cognome)</w:t>
            </w:r>
            <w:r w:rsidR="00D0738A">
              <w:rPr>
                <w:rFonts w:ascii="Century Gothic" w:hAnsi="Century Gothic"/>
                <w:sz w:val="16"/>
                <w:szCs w:val="16"/>
              </w:rPr>
              <w:t xml:space="preserve"> </w:t>
            </w:r>
            <w:r w:rsidR="00137655" w:rsidRPr="00614156">
              <w:rPr>
                <w:rFonts w:ascii="Century Gothic" w:hAnsi="Century Gothic"/>
                <w:sz w:val="16"/>
                <w:szCs w:val="16"/>
              </w:rPr>
              <w:t>(*)</w:t>
            </w:r>
          </w:p>
        </w:tc>
      </w:tr>
      <w:tr w:rsidR="00137655" w:rsidRPr="00C91340" w14:paraId="519B0176" w14:textId="77777777" w:rsidTr="0001576E">
        <w:trPr>
          <w:trHeight w:val="417"/>
        </w:trPr>
        <w:tc>
          <w:tcPr>
            <w:tcW w:w="5070" w:type="dxa"/>
            <w:tcBorders>
              <w:left w:val="nil"/>
              <w:right w:val="nil"/>
            </w:tcBorders>
          </w:tcPr>
          <w:p w14:paraId="519B0173" w14:textId="77777777" w:rsidR="00137655" w:rsidRPr="00614156" w:rsidRDefault="00137655" w:rsidP="00455F6A">
            <w:pPr>
              <w:spacing w:line="336" w:lineRule="auto"/>
              <w:ind w:left="-98" w:right="14"/>
              <w:rPr>
                <w:rFonts w:ascii="Century Gothic" w:hAnsi="Century Gothic"/>
                <w:b/>
                <w:sz w:val="16"/>
                <w:szCs w:val="16"/>
              </w:rPr>
            </w:pPr>
            <w:r w:rsidRPr="00614156">
              <w:rPr>
                <w:rFonts w:ascii="Century Gothic" w:hAnsi="Century Gothic"/>
                <w:sz w:val="16"/>
                <w:szCs w:val="16"/>
              </w:rPr>
              <w:t>Nato</w:t>
            </w:r>
            <w:r w:rsidR="00716C6E">
              <w:rPr>
                <w:rFonts w:ascii="Century Gothic" w:hAnsi="Century Gothic"/>
                <w:sz w:val="16"/>
                <w:szCs w:val="16"/>
              </w:rPr>
              <w:t>/a</w:t>
            </w:r>
            <w:r w:rsidRPr="00614156">
              <w:rPr>
                <w:rFonts w:ascii="Century Gothic" w:hAnsi="Century Gothic"/>
                <w:sz w:val="16"/>
                <w:szCs w:val="16"/>
              </w:rPr>
              <w:t xml:space="preserve"> a (*)</w:t>
            </w:r>
          </w:p>
        </w:tc>
        <w:tc>
          <w:tcPr>
            <w:tcW w:w="5002" w:type="dxa"/>
            <w:tcBorders>
              <w:left w:val="nil"/>
              <w:right w:val="nil"/>
            </w:tcBorders>
          </w:tcPr>
          <w:p w14:paraId="519B0174" w14:textId="77777777" w:rsidR="00137655" w:rsidRPr="00614156" w:rsidRDefault="00137655" w:rsidP="00455F6A">
            <w:pPr>
              <w:spacing w:line="336" w:lineRule="auto"/>
              <w:ind w:right="14"/>
              <w:rPr>
                <w:rFonts w:ascii="Century Gothic" w:hAnsi="Century Gothic"/>
                <w:b/>
                <w:sz w:val="16"/>
                <w:szCs w:val="16"/>
              </w:rPr>
            </w:pPr>
            <w:r w:rsidRPr="00614156">
              <w:rPr>
                <w:rFonts w:ascii="Century Gothic" w:hAnsi="Century Gothic"/>
                <w:sz w:val="16"/>
                <w:szCs w:val="16"/>
              </w:rPr>
              <w:t>Il (*)</w:t>
            </w:r>
          </w:p>
        </w:tc>
        <w:tc>
          <w:tcPr>
            <w:tcW w:w="5036" w:type="dxa"/>
            <w:tcBorders>
              <w:left w:val="nil"/>
              <w:right w:val="nil"/>
            </w:tcBorders>
          </w:tcPr>
          <w:p w14:paraId="519B0175" w14:textId="77777777" w:rsidR="00137655" w:rsidRPr="00614156" w:rsidRDefault="00137655" w:rsidP="00455F6A">
            <w:pPr>
              <w:spacing w:line="336" w:lineRule="auto"/>
              <w:ind w:right="14"/>
              <w:rPr>
                <w:rFonts w:ascii="Century Gothic" w:hAnsi="Century Gothic"/>
                <w:sz w:val="16"/>
                <w:szCs w:val="16"/>
                <w:u w:val="single"/>
              </w:rPr>
            </w:pPr>
            <w:r w:rsidRPr="00614156">
              <w:rPr>
                <w:rFonts w:ascii="Century Gothic" w:hAnsi="Century Gothic"/>
                <w:b/>
                <w:sz w:val="16"/>
                <w:szCs w:val="16"/>
              </w:rPr>
              <w:t>Codice Fiscale</w:t>
            </w:r>
            <w:r w:rsidRPr="00614156">
              <w:rPr>
                <w:rFonts w:ascii="Century Gothic" w:hAnsi="Century Gothic"/>
                <w:sz w:val="16"/>
                <w:szCs w:val="16"/>
                <w:u w:val="single"/>
              </w:rPr>
              <w:t xml:space="preserve"> </w:t>
            </w:r>
            <w:r w:rsidRPr="00614156">
              <w:rPr>
                <w:rFonts w:ascii="Century Gothic" w:hAnsi="Century Gothic"/>
                <w:sz w:val="16"/>
                <w:szCs w:val="16"/>
              </w:rPr>
              <w:t>(*)</w:t>
            </w:r>
          </w:p>
        </w:tc>
      </w:tr>
      <w:tr w:rsidR="00137655" w:rsidRPr="00C91340" w14:paraId="519B0179" w14:textId="77777777" w:rsidTr="0001576E">
        <w:trPr>
          <w:trHeight w:val="417"/>
        </w:trPr>
        <w:tc>
          <w:tcPr>
            <w:tcW w:w="5070" w:type="dxa"/>
            <w:tcBorders>
              <w:left w:val="nil"/>
              <w:right w:val="nil"/>
            </w:tcBorders>
          </w:tcPr>
          <w:p w14:paraId="519B0177" w14:textId="77777777" w:rsidR="00137655" w:rsidRPr="00614156" w:rsidRDefault="00455F6A" w:rsidP="00614156">
            <w:pPr>
              <w:spacing w:line="336" w:lineRule="auto"/>
              <w:ind w:left="-98" w:right="14"/>
              <w:rPr>
                <w:rFonts w:ascii="Century Gothic" w:hAnsi="Century Gothic"/>
                <w:sz w:val="16"/>
                <w:szCs w:val="16"/>
              </w:rPr>
            </w:pPr>
            <w:r w:rsidRPr="00614156">
              <w:rPr>
                <w:rFonts w:ascii="Century Gothic" w:hAnsi="Century Gothic"/>
                <w:sz w:val="16"/>
                <w:szCs w:val="16"/>
              </w:rPr>
              <w:t>R</w:t>
            </w:r>
            <w:r w:rsidR="00137655" w:rsidRPr="00614156">
              <w:rPr>
                <w:rFonts w:ascii="Century Gothic" w:hAnsi="Century Gothic"/>
                <w:sz w:val="16"/>
                <w:szCs w:val="16"/>
              </w:rPr>
              <w:t>esidente in (*)</w:t>
            </w:r>
          </w:p>
        </w:tc>
        <w:tc>
          <w:tcPr>
            <w:tcW w:w="10038" w:type="dxa"/>
            <w:gridSpan w:val="2"/>
            <w:tcBorders>
              <w:left w:val="nil"/>
              <w:right w:val="nil"/>
            </w:tcBorders>
          </w:tcPr>
          <w:p w14:paraId="519B0178" w14:textId="77777777" w:rsidR="00137655" w:rsidRPr="00614156" w:rsidRDefault="00137655" w:rsidP="00455F6A">
            <w:pPr>
              <w:spacing w:line="336" w:lineRule="auto"/>
              <w:ind w:right="14"/>
              <w:rPr>
                <w:rFonts w:ascii="Century Gothic" w:hAnsi="Century Gothic"/>
                <w:b/>
                <w:sz w:val="16"/>
                <w:szCs w:val="16"/>
              </w:rPr>
            </w:pPr>
            <w:r w:rsidRPr="00614156">
              <w:rPr>
                <w:rFonts w:ascii="Century Gothic" w:hAnsi="Century Gothic"/>
                <w:sz w:val="16"/>
                <w:szCs w:val="16"/>
              </w:rPr>
              <w:t>Via (*)</w:t>
            </w:r>
          </w:p>
        </w:tc>
      </w:tr>
      <w:tr w:rsidR="00137655" w:rsidRPr="00C91340" w14:paraId="519B017C" w14:textId="77777777" w:rsidTr="0001576E">
        <w:trPr>
          <w:trHeight w:val="431"/>
        </w:trPr>
        <w:tc>
          <w:tcPr>
            <w:tcW w:w="5070" w:type="dxa"/>
            <w:tcBorders>
              <w:left w:val="nil"/>
              <w:right w:val="nil"/>
            </w:tcBorders>
          </w:tcPr>
          <w:p w14:paraId="519B017A" w14:textId="77777777" w:rsidR="00137655" w:rsidRPr="00614156" w:rsidRDefault="00137655" w:rsidP="00614156">
            <w:pPr>
              <w:spacing w:line="336" w:lineRule="auto"/>
              <w:ind w:left="-98" w:right="14"/>
              <w:rPr>
                <w:rFonts w:ascii="Century Gothic" w:hAnsi="Century Gothic"/>
                <w:sz w:val="16"/>
                <w:szCs w:val="16"/>
              </w:rPr>
            </w:pPr>
            <w:r w:rsidRPr="00614156">
              <w:rPr>
                <w:rFonts w:ascii="Century Gothic" w:hAnsi="Century Gothic"/>
                <w:sz w:val="16"/>
                <w:szCs w:val="16"/>
              </w:rPr>
              <w:t>Telefono n. (*</w:t>
            </w:r>
            <w:r w:rsidR="004D7DFA">
              <w:rPr>
                <w:rFonts w:ascii="Century Gothic" w:hAnsi="Century Gothic"/>
                <w:sz w:val="16"/>
                <w:szCs w:val="16"/>
              </w:rPr>
              <w:t>*</w:t>
            </w:r>
            <w:r w:rsidRPr="00614156">
              <w:rPr>
                <w:rFonts w:ascii="Century Gothic" w:hAnsi="Century Gothic"/>
                <w:sz w:val="16"/>
                <w:szCs w:val="16"/>
              </w:rPr>
              <w:t>)</w:t>
            </w:r>
          </w:p>
        </w:tc>
        <w:tc>
          <w:tcPr>
            <w:tcW w:w="10038" w:type="dxa"/>
            <w:gridSpan w:val="2"/>
            <w:tcBorders>
              <w:left w:val="nil"/>
              <w:right w:val="nil"/>
            </w:tcBorders>
          </w:tcPr>
          <w:p w14:paraId="519B017B" w14:textId="77777777" w:rsidR="00137655" w:rsidRPr="00614156" w:rsidRDefault="00137655" w:rsidP="00455F6A">
            <w:pPr>
              <w:spacing w:line="336" w:lineRule="auto"/>
              <w:ind w:right="14"/>
              <w:rPr>
                <w:rFonts w:ascii="Century Gothic" w:hAnsi="Century Gothic"/>
                <w:sz w:val="16"/>
                <w:szCs w:val="16"/>
              </w:rPr>
            </w:pPr>
            <w:proofErr w:type="gramStart"/>
            <w:r w:rsidRPr="00614156">
              <w:rPr>
                <w:rFonts w:ascii="Century Gothic" w:hAnsi="Century Gothic"/>
                <w:sz w:val="16"/>
                <w:szCs w:val="16"/>
              </w:rPr>
              <w:t>Email</w:t>
            </w:r>
            <w:proofErr w:type="gramEnd"/>
            <w:r w:rsidRPr="00614156">
              <w:rPr>
                <w:rFonts w:ascii="Century Gothic" w:hAnsi="Century Gothic"/>
                <w:sz w:val="16"/>
                <w:szCs w:val="16"/>
              </w:rPr>
              <w:t xml:space="preserve"> (**)</w:t>
            </w:r>
          </w:p>
        </w:tc>
      </w:tr>
      <w:tr w:rsidR="00137655" w:rsidRPr="00C91340" w14:paraId="519B0181" w14:textId="77777777" w:rsidTr="0001576E">
        <w:trPr>
          <w:trHeight w:val="446"/>
        </w:trPr>
        <w:tc>
          <w:tcPr>
            <w:tcW w:w="5070" w:type="dxa"/>
            <w:tcBorders>
              <w:left w:val="nil"/>
              <w:bottom w:val="single" w:sz="4" w:space="0" w:color="auto"/>
              <w:right w:val="nil"/>
            </w:tcBorders>
          </w:tcPr>
          <w:p w14:paraId="519B017D" w14:textId="40E16820" w:rsidR="00137655" w:rsidRPr="00614156" w:rsidRDefault="00137655" w:rsidP="00455F6A">
            <w:pPr>
              <w:ind w:left="-98" w:right="14"/>
              <w:rPr>
                <w:rFonts w:ascii="Century Gothic" w:hAnsi="Century Gothic"/>
                <w:sz w:val="16"/>
                <w:szCs w:val="16"/>
              </w:rPr>
            </w:pPr>
            <w:r w:rsidRPr="00614156">
              <w:rPr>
                <w:rFonts w:ascii="Century Gothic" w:hAnsi="Century Gothic"/>
                <w:sz w:val="16"/>
                <w:szCs w:val="16"/>
              </w:rPr>
              <w:t>Documento di identità in corso di validità</w:t>
            </w:r>
            <w:r w:rsidR="00666229">
              <w:rPr>
                <w:rFonts w:ascii="Century Gothic" w:hAnsi="Century Gothic"/>
                <w:sz w:val="16"/>
                <w:szCs w:val="16"/>
              </w:rPr>
              <w:t xml:space="preserve"> </w:t>
            </w:r>
            <w:r w:rsidRPr="00614156">
              <w:rPr>
                <w:rFonts w:ascii="Century Gothic" w:hAnsi="Century Gothic"/>
                <w:sz w:val="16"/>
                <w:szCs w:val="16"/>
              </w:rPr>
              <w:t>- tipo (*)</w:t>
            </w:r>
          </w:p>
          <w:p w14:paraId="519B017E" w14:textId="77777777" w:rsidR="00137655" w:rsidRPr="00614156" w:rsidRDefault="00137655" w:rsidP="00614156">
            <w:pPr>
              <w:ind w:left="-98" w:right="14"/>
              <w:rPr>
                <w:rFonts w:ascii="Century Gothic" w:hAnsi="Century Gothic"/>
                <w:i/>
                <w:sz w:val="16"/>
                <w:szCs w:val="16"/>
              </w:rPr>
            </w:pPr>
            <w:r w:rsidRPr="00614156">
              <w:rPr>
                <w:rFonts w:ascii="Century Gothic" w:hAnsi="Century Gothic"/>
                <w:i/>
                <w:sz w:val="16"/>
                <w:szCs w:val="16"/>
              </w:rPr>
              <w:t>(da allegare in copia)</w:t>
            </w:r>
            <w:r w:rsidR="006E3AA7">
              <w:rPr>
                <w:noProof/>
              </w:rPr>
              <w:t xml:space="preserve"> </w:t>
            </w:r>
          </w:p>
        </w:tc>
        <w:tc>
          <w:tcPr>
            <w:tcW w:w="5002" w:type="dxa"/>
            <w:tcBorders>
              <w:left w:val="nil"/>
              <w:bottom w:val="single" w:sz="4" w:space="0" w:color="auto"/>
              <w:right w:val="nil"/>
            </w:tcBorders>
          </w:tcPr>
          <w:p w14:paraId="519B017F" w14:textId="77777777" w:rsidR="00137655" w:rsidRPr="00614156" w:rsidRDefault="00137655" w:rsidP="00455F6A">
            <w:pPr>
              <w:spacing w:line="336" w:lineRule="auto"/>
              <w:ind w:right="14"/>
              <w:rPr>
                <w:rFonts w:ascii="Century Gothic" w:hAnsi="Century Gothic"/>
                <w:sz w:val="16"/>
                <w:szCs w:val="16"/>
              </w:rPr>
            </w:pPr>
            <w:r w:rsidRPr="00614156">
              <w:rPr>
                <w:rFonts w:ascii="Century Gothic" w:hAnsi="Century Gothic"/>
                <w:sz w:val="16"/>
                <w:szCs w:val="16"/>
              </w:rPr>
              <w:t>Rilasciato da (*)</w:t>
            </w:r>
          </w:p>
        </w:tc>
        <w:tc>
          <w:tcPr>
            <w:tcW w:w="5036" w:type="dxa"/>
            <w:tcBorders>
              <w:left w:val="nil"/>
              <w:bottom w:val="single" w:sz="4" w:space="0" w:color="auto"/>
              <w:right w:val="nil"/>
            </w:tcBorders>
          </w:tcPr>
          <w:p w14:paraId="519B0180" w14:textId="77777777" w:rsidR="00137655" w:rsidRPr="00614156" w:rsidRDefault="00137655" w:rsidP="00455F6A">
            <w:pPr>
              <w:spacing w:line="336" w:lineRule="auto"/>
              <w:ind w:right="14"/>
              <w:rPr>
                <w:rFonts w:ascii="Century Gothic" w:hAnsi="Century Gothic"/>
                <w:sz w:val="16"/>
                <w:szCs w:val="16"/>
              </w:rPr>
            </w:pPr>
            <w:r w:rsidRPr="00614156">
              <w:rPr>
                <w:rFonts w:ascii="Century Gothic" w:hAnsi="Century Gothic"/>
                <w:sz w:val="16"/>
                <w:szCs w:val="16"/>
              </w:rPr>
              <w:t>Numero (*)</w:t>
            </w:r>
          </w:p>
        </w:tc>
      </w:tr>
    </w:tbl>
    <w:p w14:paraId="519B0188" w14:textId="3AFCC852" w:rsidR="0065621C" w:rsidRDefault="0065621C" w:rsidP="000E6EC5"/>
    <w:p w14:paraId="519B0189" w14:textId="261F74CF" w:rsidR="0001576E" w:rsidRPr="00650911" w:rsidRDefault="0065621C" w:rsidP="00650911">
      <w:r>
        <w:br w:type="page"/>
      </w:r>
    </w:p>
    <w:tbl>
      <w:tblPr>
        <w:tblStyle w:val="Grigliatabella"/>
        <w:tblW w:w="15138" w:type="dxa"/>
        <w:tblLayout w:type="fixed"/>
        <w:tblLook w:val="04A0" w:firstRow="1" w:lastRow="0" w:firstColumn="1" w:lastColumn="0" w:noHBand="0" w:noVBand="1"/>
      </w:tblPr>
      <w:tblGrid>
        <w:gridCol w:w="236"/>
        <w:gridCol w:w="1572"/>
        <w:gridCol w:w="4485"/>
        <w:gridCol w:w="3933"/>
        <w:gridCol w:w="4878"/>
        <w:gridCol w:w="34"/>
      </w:tblGrid>
      <w:tr w:rsidR="00137655" w:rsidRPr="00C91340" w14:paraId="519B018D" w14:textId="77777777" w:rsidTr="00986F4E">
        <w:trPr>
          <w:gridAfter w:val="1"/>
          <w:wAfter w:w="34" w:type="dxa"/>
          <w:trHeight w:val="389"/>
        </w:trPr>
        <w:tc>
          <w:tcPr>
            <w:tcW w:w="15104" w:type="dxa"/>
            <w:gridSpan w:val="5"/>
            <w:tcBorders>
              <w:top w:val="nil"/>
              <w:left w:val="nil"/>
              <w:bottom w:val="nil"/>
              <w:right w:val="nil"/>
            </w:tcBorders>
            <w:vAlign w:val="center"/>
          </w:tcPr>
          <w:p w14:paraId="519B018B" w14:textId="6287C188" w:rsidR="00137655" w:rsidRDefault="00120178" w:rsidP="00716C6E">
            <w:pPr>
              <w:pStyle w:val="NormaleWeb"/>
              <w:spacing w:before="0" w:beforeAutospacing="0" w:after="0" w:afterAutospacing="0"/>
              <w:ind w:left="-112" w:right="14"/>
              <w:rPr>
                <w:rFonts w:ascii="Century Gothic" w:hAnsi="Century Gothic"/>
                <w:b/>
                <w:color w:val="808080" w:themeColor="background1" w:themeShade="80"/>
                <w:sz w:val="16"/>
                <w:szCs w:val="16"/>
              </w:rPr>
            </w:pPr>
            <w:r>
              <w:rPr>
                <w:rFonts w:ascii="Century Gothic" w:hAnsi="Century Gothic"/>
                <w:b/>
                <w:sz w:val="16"/>
                <w:szCs w:val="16"/>
              </w:rPr>
              <w:lastRenderedPageBreak/>
              <w:t>i</w:t>
            </w:r>
            <w:r w:rsidR="00137655" w:rsidRPr="00614156">
              <w:rPr>
                <w:rFonts w:ascii="Century Gothic" w:hAnsi="Century Gothic"/>
                <w:b/>
                <w:sz w:val="16"/>
                <w:szCs w:val="16"/>
              </w:rPr>
              <w:t xml:space="preserve">n qualità di </w:t>
            </w:r>
            <w:r w:rsidR="00137655" w:rsidRPr="006E3AA7">
              <w:rPr>
                <w:rFonts w:ascii="Century Gothic" w:hAnsi="Century Gothic"/>
                <w:i/>
                <w:color w:val="808080" w:themeColor="background1" w:themeShade="80"/>
                <w:sz w:val="16"/>
                <w:szCs w:val="16"/>
              </w:rPr>
              <w:t>(barrare la casella che interessa</w:t>
            </w:r>
            <w:r w:rsidR="00137655" w:rsidRPr="006E3AA7">
              <w:rPr>
                <w:rFonts w:ascii="Century Gothic" w:hAnsi="Century Gothic"/>
                <w:color w:val="808080" w:themeColor="background1" w:themeShade="80"/>
                <w:sz w:val="16"/>
                <w:szCs w:val="16"/>
              </w:rPr>
              <w:t>)</w:t>
            </w:r>
            <w:r w:rsidR="00137655" w:rsidRPr="006E3AA7">
              <w:rPr>
                <w:rFonts w:ascii="Century Gothic" w:hAnsi="Century Gothic"/>
                <w:b/>
                <w:color w:val="808080" w:themeColor="background1" w:themeShade="80"/>
                <w:sz w:val="16"/>
                <w:szCs w:val="16"/>
              </w:rPr>
              <w:t xml:space="preserve"> (*)</w:t>
            </w:r>
          </w:p>
          <w:p w14:paraId="519B018C" w14:textId="77777777" w:rsidR="00716C6E" w:rsidRPr="00CB099B" w:rsidRDefault="00716C6E" w:rsidP="00716C6E">
            <w:pPr>
              <w:pStyle w:val="NormaleWeb"/>
              <w:spacing w:before="0" w:beforeAutospacing="0" w:after="0" w:afterAutospacing="0"/>
              <w:ind w:left="-112" w:right="14"/>
              <w:rPr>
                <w:rFonts w:ascii="Century Gothic" w:hAnsi="Century Gothic"/>
                <w:b/>
                <w:sz w:val="12"/>
                <w:szCs w:val="12"/>
              </w:rPr>
            </w:pPr>
          </w:p>
        </w:tc>
      </w:tr>
      <w:tr w:rsidR="00867167" w:rsidRPr="00C91340" w14:paraId="519B0190" w14:textId="77777777" w:rsidTr="00986F4E">
        <w:trPr>
          <w:gridAfter w:val="1"/>
          <w:wAfter w:w="34" w:type="dxa"/>
          <w:trHeight w:val="259"/>
        </w:trPr>
        <w:tc>
          <w:tcPr>
            <w:tcW w:w="236" w:type="dxa"/>
            <w:tcBorders>
              <w:top w:val="nil"/>
              <w:left w:val="nil"/>
              <w:bottom w:val="nil"/>
              <w:right w:val="nil"/>
            </w:tcBorders>
            <w:vAlign w:val="center"/>
          </w:tcPr>
          <w:p w14:paraId="519B018E" w14:textId="1F201F39" w:rsidR="00867167" w:rsidRPr="0056108C" w:rsidRDefault="00055A4F" w:rsidP="00EF77A4">
            <w:pPr>
              <w:tabs>
                <w:tab w:val="left" w:pos="3120"/>
                <w:tab w:val="left" w:pos="4200"/>
                <w:tab w:val="left" w:pos="5760"/>
                <w:tab w:val="left" w:pos="8160"/>
              </w:tabs>
              <w:spacing w:before="60" w:line="276" w:lineRule="auto"/>
              <w:ind w:left="-154"/>
              <w:jc w:val="both"/>
              <w:rPr>
                <w:rFonts w:ascii="Century Gothic" w:hAnsi="Century Gothic" w:cs="Calibri"/>
                <w:sz w:val="16"/>
                <w:szCs w:val="16"/>
              </w:rPr>
            </w:pPr>
            <w:r>
              <w:rPr>
                <w:noProof/>
              </w:rPr>
              <mc:AlternateContent>
                <mc:Choice Requires="wps">
                  <w:drawing>
                    <wp:anchor distT="0" distB="0" distL="114300" distR="114300" simplePos="0" relativeHeight="251658240" behindDoc="0" locked="0" layoutInCell="1" allowOverlap="1" wp14:anchorId="519B03F5" wp14:editId="57F2F4F6">
                      <wp:simplePos x="0" y="0"/>
                      <wp:positionH relativeFrom="column">
                        <wp:posOffset>22225</wp:posOffset>
                      </wp:positionH>
                      <wp:positionV relativeFrom="paragraph">
                        <wp:posOffset>63500</wp:posOffset>
                      </wp:positionV>
                      <wp:extent cx="98425" cy="98425"/>
                      <wp:effectExtent l="0" t="0" r="0" b="0"/>
                      <wp:wrapNone/>
                      <wp:docPr id="22" name="Casella di testo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425" cy="98425"/>
                              </a:xfrm>
                              <a:prstGeom prst="rect">
                                <a:avLst/>
                              </a:prstGeom>
                              <a:noFill/>
                              <a:ln>
                                <a:solidFill>
                                  <a:schemeClr val="tx1"/>
                                </a:solid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19B0415" w14:textId="77777777" w:rsidR="0002089F" w:rsidRDefault="0002089F" w:rsidP="006E3A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9B03F5" id="_x0000_t202" coordsize="21600,21600" o:spt="202" path="m,l,21600r21600,l21600,xe">
                      <v:stroke joinstyle="miter"/>
                      <v:path gradientshapeok="t" o:connecttype="rect"/>
                    </v:shapetype>
                    <v:shape id="Casella di testo 112" o:spid="_x0000_s1026" type="#_x0000_t202" style="position:absolute;left:0;text-align:left;margin-left:1.75pt;margin-top:5pt;width:7.75pt;height: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" filled="f" strokecolor="black [3213]">
                      <v:path arrowok="t"/>
                      <v:textbox>
                        <w:txbxContent>
                          <w:p w14:paraId="519B0415" w14:textId="77777777" w:rsidR="0002089F" w:rsidRDefault="0002089F" w:rsidP="006E3AA7"/>
                        </w:txbxContent>
                      </v:textbox>
                    </v:shape>
                  </w:pict>
                </mc:Fallback>
              </mc:AlternateContent>
            </w:r>
          </w:p>
        </w:tc>
        <w:tc>
          <w:tcPr>
            <w:tcW w:w="14868" w:type="dxa"/>
            <w:gridSpan w:val="4"/>
            <w:tcBorders>
              <w:top w:val="nil"/>
              <w:left w:val="nil"/>
              <w:bottom w:val="nil"/>
              <w:right w:val="nil"/>
            </w:tcBorders>
            <w:vAlign w:val="center"/>
          </w:tcPr>
          <w:p w14:paraId="519B018F" w14:textId="1FFBF828" w:rsidR="00867167" w:rsidRPr="0001576E" w:rsidRDefault="00666229" w:rsidP="00EF77A4">
            <w:pPr>
              <w:tabs>
                <w:tab w:val="left" w:pos="3120"/>
                <w:tab w:val="left" w:pos="4200"/>
                <w:tab w:val="left" w:pos="5760"/>
                <w:tab w:val="left" w:pos="8160"/>
              </w:tabs>
              <w:spacing w:before="60"/>
              <w:ind w:left="-115"/>
              <w:rPr>
                <w:rFonts w:ascii="Century Gothic" w:hAnsi="Century Gothic"/>
                <w:b/>
                <w:sz w:val="16"/>
                <w:szCs w:val="16"/>
              </w:rPr>
            </w:pPr>
            <w:r>
              <w:rPr>
                <w:rFonts w:ascii="Century Gothic" w:hAnsi="Century Gothic"/>
                <w:b/>
                <w:sz w:val="16"/>
                <w:szCs w:val="16"/>
              </w:rPr>
              <w:t xml:space="preserve"> </w:t>
            </w:r>
            <w:r w:rsidR="00867167" w:rsidRPr="00120178">
              <w:rPr>
                <w:rFonts w:ascii="Century Gothic" w:hAnsi="Century Gothic"/>
                <w:b/>
                <w:sz w:val="16"/>
                <w:szCs w:val="16"/>
              </w:rPr>
              <w:t>socio cui è attribuito il diritto di voto</w:t>
            </w:r>
            <w:r>
              <w:rPr>
                <w:rFonts w:ascii="Century Gothic" w:hAnsi="Century Gothic"/>
                <w:b/>
                <w:sz w:val="16"/>
                <w:szCs w:val="16"/>
              </w:rPr>
              <w:t xml:space="preserve">    </w:t>
            </w:r>
            <w:r w:rsidR="00EF77A4" w:rsidRPr="0001576E">
              <w:rPr>
                <w:rFonts w:ascii="Century Gothic" w:hAnsi="Century Gothic" w:cs="Calibri"/>
                <w:b/>
                <w:bCs/>
                <w:i/>
                <w:color w:val="808080" w:themeColor="background1" w:themeShade="80"/>
                <w:sz w:val="16"/>
                <w:szCs w:val="16"/>
              </w:rPr>
              <w:t>OPPURE SE DIVERSO DALL’INTESTATARIO DELLE</w:t>
            </w:r>
            <w:r w:rsidR="00754DDB">
              <w:rPr>
                <w:rFonts w:ascii="Century Gothic" w:hAnsi="Century Gothic" w:cs="Calibri"/>
                <w:b/>
                <w:bCs/>
                <w:i/>
                <w:color w:val="808080" w:themeColor="background1" w:themeShade="80"/>
                <w:sz w:val="16"/>
                <w:szCs w:val="16"/>
              </w:rPr>
              <w:t xml:space="preserve"> </w:t>
            </w:r>
            <w:r w:rsidR="00EF77A4" w:rsidRPr="0001576E">
              <w:rPr>
                <w:rFonts w:ascii="Century Gothic" w:hAnsi="Century Gothic" w:cs="Calibri"/>
                <w:b/>
                <w:bCs/>
                <w:i/>
                <w:color w:val="808080" w:themeColor="background1" w:themeShade="80"/>
                <w:sz w:val="16"/>
                <w:szCs w:val="16"/>
              </w:rPr>
              <w:t>AZIONI</w:t>
            </w:r>
          </w:p>
        </w:tc>
      </w:tr>
      <w:tr w:rsidR="00867167" w:rsidRPr="00C91340" w14:paraId="519B0193" w14:textId="77777777" w:rsidTr="00F1525A">
        <w:trPr>
          <w:gridAfter w:val="1"/>
          <w:wAfter w:w="34" w:type="dxa"/>
          <w:trHeight w:val="256"/>
        </w:trPr>
        <w:tc>
          <w:tcPr>
            <w:tcW w:w="15104" w:type="dxa"/>
            <w:gridSpan w:val="5"/>
            <w:tcBorders>
              <w:top w:val="nil"/>
              <w:left w:val="nil"/>
              <w:bottom w:val="nil"/>
              <w:right w:val="nil"/>
            </w:tcBorders>
            <w:vAlign w:val="center"/>
          </w:tcPr>
          <w:p w14:paraId="519B0191" w14:textId="624E3F1A" w:rsidR="0001576E" w:rsidRDefault="0001576E" w:rsidP="00EF77A4">
            <w:pPr>
              <w:tabs>
                <w:tab w:val="left" w:pos="3120"/>
                <w:tab w:val="left" w:pos="4200"/>
                <w:tab w:val="left" w:pos="5760"/>
                <w:tab w:val="left" w:pos="8160"/>
              </w:tabs>
              <w:spacing w:before="60" w:line="276" w:lineRule="auto"/>
              <w:jc w:val="both"/>
              <w:rPr>
                <w:rFonts w:ascii="Century Gothic" w:hAnsi="Century Gothic" w:cs="Calibri"/>
                <w:sz w:val="16"/>
                <w:szCs w:val="16"/>
              </w:rPr>
            </w:pPr>
            <w:r w:rsidRPr="00063A09">
              <w:rPr>
                <w:rFonts w:ascii="Century Gothic" w:hAnsi="Century Gothic"/>
              </w:rPr>
              <w:sym w:font="Wingdings 2" w:char="F0A3"/>
            </w:r>
            <w:r w:rsidRPr="0001576E">
              <w:rPr>
                <w:rFonts w:ascii="Century Gothic" w:hAnsi="Century Gothic"/>
                <w:sz w:val="16"/>
                <w:szCs w:val="16"/>
              </w:rPr>
              <w:t xml:space="preserve"> </w:t>
            </w:r>
            <w:r w:rsidRPr="0001576E">
              <w:rPr>
                <w:rFonts w:ascii="Century Gothic" w:hAnsi="Century Gothic" w:cs="Calibri"/>
                <w:sz w:val="16"/>
                <w:szCs w:val="16"/>
              </w:rPr>
              <w:t xml:space="preserve">rappresentante legale o procuratore con potere di subdelega </w:t>
            </w:r>
            <w:r w:rsidRPr="0001576E">
              <w:rPr>
                <w:rFonts w:ascii="Century Gothic" w:hAnsi="Century Gothic"/>
                <w:sz w:val="16"/>
                <w:szCs w:val="16"/>
              </w:rPr>
              <w:t>(</w:t>
            </w:r>
            <w:r w:rsidRPr="0001576E">
              <w:rPr>
                <w:rFonts w:ascii="Century Gothic" w:hAnsi="Century Gothic"/>
                <w:sz w:val="16"/>
                <w:szCs w:val="16"/>
                <w:u w:val="single"/>
              </w:rPr>
              <w:t>allegare in copia documentazione comprovante i poteri di rappresentanza</w:t>
            </w:r>
            <w:r w:rsidRPr="0001576E">
              <w:rPr>
                <w:rFonts w:ascii="Century Gothic" w:hAnsi="Century Gothic"/>
                <w:sz w:val="16"/>
                <w:szCs w:val="16"/>
              </w:rPr>
              <w:t>)</w:t>
            </w:r>
            <w:r w:rsidR="00666229">
              <w:rPr>
                <w:rFonts w:ascii="Century Gothic" w:hAnsi="Century Gothic" w:cs="Calibri"/>
                <w:sz w:val="16"/>
                <w:szCs w:val="16"/>
              </w:rPr>
              <w:t xml:space="preserve"> </w:t>
            </w:r>
            <w:r w:rsidRPr="0001576E">
              <w:rPr>
                <w:rFonts w:ascii="Century Gothic" w:hAnsi="Century Gothic" w:cs="Calibri"/>
                <w:sz w:val="16"/>
                <w:szCs w:val="16"/>
              </w:rPr>
              <w:t xml:space="preserve"> </w:t>
            </w:r>
          </w:p>
          <w:p w14:paraId="519B0192" w14:textId="45496243" w:rsidR="0001576E" w:rsidRPr="0001576E" w:rsidRDefault="0001576E" w:rsidP="00EF77A4">
            <w:pPr>
              <w:tabs>
                <w:tab w:val="left" w:pos="3120"/>
                <w:tab w:val="left" w:pos="4200"/>
                <w:tab w:val="left" w:pos="5760"/>
                <w:tab w:val="left" w:pos="8160"/>
              </w:tabs>
              <w:spacing w:before="60"/>
              <w:rPr>
                <w:rFonts w:ascii="Century Gothic" w:hAnsi="Century Gothic" w:cs="Calibri"/>
                <w:b/>
                <w:bCs/>
                <w:i/>
                <w:color w:val="808080" w:themeColor="background1" w:themeShade="80"/>
                <w:sz w:val="16"/>
                <w:szCs w:val="16"/>
              </w:rPr>
            </w:pPr>
            <w:r w:rsidRPr="00063A09">
              <w:rPr>
                <w:rFonts w:ascii="Century Gothic" w:hAnsi="Century Gothic"/>
              </w:rPr>
              <w:sym w:font="Wingdings 2" w:char="F0A3"/>
            </w:r>
            <w:r w:rsidR="00666229">
              <w:rPr>
                <w:rFonts w:ascii="Century Gothic" w:hAnsi="Century Gothic"/>
                <w:sz w:val="16"/>
                <w:szCs w:val="16"/>
              </w:rPr>
              <w:t xml:space="preserve"> </w:t>
            </w:r>
            <w:r w:rsidRPr="0001576E">
              <w:rPr>
                <w:rFonts w:ascii="Century Gothic" w:hAnsi="Century Gothic" w:cs="Calibri"/>
                <w:sz w:val="16"/>
                <w:szCs w:val="16"/>
              </w:rPr>
              <w:t>creditore pignoratizio</w:t>
            </w:r>
            <w:r w:rsidR="00666229">
              <w:rPr>
                <w:rFonts w:ascii="Century Gothic" w:hAnsi="Century Gothic" w:cs="Calibri"/>
                <w:sz w:val="16"/>
                <w:szCs w:val="16"/>
              </w:rPr>
              <w:t xml:space="preserve"> </w:t>
            </w:r>
            <w:r w:rsidRPr="0001576E">
              <w:rPr>
                <w:rFonts w:ascii="Century Gothic" w:hAnsi="Century Gothic"/>
                <w:sz w:val="16"/>
                <w:szCs w:val="16"/>
              </w:rPr>
              <w:sym w:font="Wingdings 2" w:char="F0A3"/>
            </w:r>
            <w:r w:rsidRPr="0001576E">
              <w:rPr>
                <w:rFonts w:ascii="Century Gothic" w:eastAsia="Calibri" w:hAnsi="Century Gothic" w:cs="Arial"/>
                <w:color w:val="000000"/>
                <w:sz w:val="16"/>
                <w:szCs w:val="16"/>
              </w:rPr>
              <w:t> </w:t>
            </w:r>
            <w:r w:rsidRPr="0001576E">
              <w:rPr>
                <w:rFonts w:ascii="Century Gothic" w:hAnsi="Century Gothic" w:cs="Calibri"/>
                <w:sz w:val="16"/>
                <w:szCs w:val="16"/>
              </w:rPr>
              <w:t>riportatore</w:t>
            </w:r>
            <w:r w:rsidR="00666229">
              <w:rPr>
                <w:rFonts w:ascii="Century Gothic" w:hAnsi="Century Gothic" w:cs="Calibri"/>
                <w:sz w:val="16"/>
                <w:szCs w:val="16"/>
              </w:rPr>
              <w:t xml:space="preserve"> </w:t>
            </w:r>
            <w:r w:rsidRPr="0001576E">
              <w:rPr>
                <w:rFonts w:ascii="Century Gothic" w:hAnsi="Century Gothic"/>
                <w:sz w:val="16"/>
                <w:szCs w:val="16"/>
              </w:rPr>
              <w:sym w:font="Wingdings 2" w:char="F0A3"/>
            </w:r>
            <w:r w:rsidRPr="0001576E">
              <w:rPr>
                <w:rFonts w:ascii="Century Gothic" w:eastAsia="Calibri" w:hAnsi="Century Gothic" w:cs="Arial"/>
                <w:color w:val="000000"/>
                <w:sz w:val="16"/>
                <w:szCs w:val="16"/>
              </w:rPr>
              <w:t xml:space="preserve"> </w:t>
            </w:r>
            <w:r w:rsidRPr="0001576E">
              <w:rPr>
                <w:rFonts w:ascii="Century Gothic" w:hAnsi="Century Gothic" w:cs="Calibri"/>
                <w:sz w:val="16"/>
                <w:szCs w:val="16"/>
              </w:rPr>
              <w:t>usufruttuario</w:t>
            </w:r>
            <w:r w:rsidR="00666229">
              <w:rPr>
                <w:rFonts w:ascii="Century Gothic" w:hAnsi="Century Gothic" w:cs="Calibri"/>
                <w:sz w:val="16"/>
                <w:szCs w:val="16"/>
              </w:rPr>
              <w:t xml:space="preserve"> </w:t>
            </w:r>
            <w:r w:rsidRPr="0001576E">
              <w:rPr>
                <w:rFonts w:ascii="Century Gothic" w:hAnsi="Century Gothic"/>
                <w:sz w:val="16"/>
                <w:szCs w:val="16"/>
              </w:rPr>
              <w:sym w:font="Wingdings 2" w:char="F0A3"/>
            </w:r>
            <w:r w:rsidR="00666229">
              <w:rPr>
                <w:rFonts w:ascii="Century Gothic" w:hAnsi="Century Gothic"/>
                <w:sz w:val="16"/>
                <w:szCs w:val="16"/>
              </w:rPr>
              <w:t xml:space="preserve"> </w:t>
            </w:r>
            <w:r w:rsidRPr="0001576E">
              <w:rPr>
                <w:rFonts w:ascii="Century Gothic" w:hAnsi="Century Gothic" w:cs="Calibri"/>
                <w:sz w:val="16"/>
                <w:szCs w:val="16"/>
              </w:rPr>
              <w:t>custode</w:t>
            </w:r>
            <w:r w:rsidR="00666229">
              <w:rPr>
                <w:rFonts w:ascii="Century Gothic" w:hAnsi="Century Gothic" w:cs="Calibri"/>
                <w:sz w:val="16"/>
                <w:szCs w:val="16"/>
              </w:rPr>
              <w:t xml:space="preserve"> </w:t>
            </w:r>
            <w:r w:rsidRPr="0001576E">
              <w:rPr>
                <w:rFonts w:ascii="Century Gothic" w:hAnsi="Century Gothic"/>
                <w:sz w:val="16"/>
                <w:szCs w:val="16"/>
              </w:rPr>
              <w:sym w:font="Wingdings 2" w:char="F0A3"/>
            </w:r>
            <w:r w:rsidR="00666229">
              <w:rPr>
                <w:rFonts w:ascii="Century Gothic" w:hAnsi="Century Gothic"/>
                <w:sz w:val="16"/>
                <w:szCs w:val="16"/>
              </w:rPr>
              <w:t xml:space="preserve"> </w:t>
            </w:r>
            <w:r w:rsidRPr="0001576E">
              <w:rPr>
                <w:rFonts w:ascii="Century Gothic" w:hAnsi="Century Gothic" w:cs="Calibri"/>
                <w:sz w:val="16"/>
                <w:szCs w:val="16"/>
              </w:rPr>
              <w:t>gestore</w:t>
            </w:r>
            <w:r w:rsidR="00666229">
              <w:rPr>
                <w:rFonts w:ascii="Century Gothic" w:hAnsi="Century Gothic" w:cs="Calibri"/>
                <w:sz w:val="16"/>
                <w:szCs w:val="16"/>
              </w:rPr>
              <w:t xml:space="preserve"> </w:t>
            </w:r>
            <w:r w:rsidRPr="0001576E">
              <w:rPr>
                <w:rFonts w:ascii="Century Gothic" w:hAnsi="Century Gothic"/>
                <w:sz w:val="16"/>
                <w:szCs w:val="16"/>
              </w:rPr>
              <w:sym w:font="Wingdings 2" w:char="F0A3"/>
            </w:r>
            <w:r w:rsidR="00666229">
              <w:rPr>
                <w:rFonts w:ascii="Century Gothic" w:hAnsi="Century Gothic"/>
                <w:sz w:val="16"/>
                <w:szCs w:val="16"/>
              </w:rPr>
              <w:t xml:space="preserve"> </w:t>
            </w:r>
            <w:r w:rsidRPr="0001576E">
              <w:rPr>
                <w:rFonts w:ascii="Century Gothic" w:hAnsi="Century Gothic" w:cs="Calibri"/>
                <w:sz w:val="16"/>
                <w:szCs w:val="16"/>
              </w:rPr>
              <w:t>altro (specificare) ………………………………………………………………………………………………</w:t>
            </w:r>
          </w:p>
        </w:tc>
      </w:tr>
      <w:tr w:rsidR="0001576E" w:rsidRPr="00C91340" w14:paraId="519B0195" w14:textId="77777777" w:rsidTr="00F1525A">
        <w:trPr>
          <w:gridAfter w:val="1"/>
          <w:wAfter w:w="34" w:type="dxa"/>
          <w:trHeight w:val="256"/>
        </w:trPr>
        <w:tc>
          <w:tcPr>
            <w:tcW w:w="15104" w:type="dxa"/>
            <w:gridSpan w:val="5"/>
            <w:tcBorders>
              <w:top w:val="nil"/>
              <w:left w:val="nil"/>
              <w:bottom w:val="nil"/>
              <w:right w:val="nil"/>
            </w:tcBorders>
            <w:vAlign w:val="center"/>
          </w:tcPr>
          <w:p w14:paraId="519B0194" w14:textId="77777777" w:rsidR="0001576E" w:rsidRPr="0001576E" w:rsidRDefault="0001576E" w:rsidP="0001576E">
            <w:pPr>
              <w:tabs>
                <w:tab w:val="left" w:pos="3120"/>
                <w:tab w:val="left" w:pos="4200"/>
                <w:tab w:val="left" w:pos="5760"/>
                <w:tab w:val="left" w:pos="8160"/>
              </w:tabs>
              <w:jc w:val="center"/>
              <w:rPr>
                <w:rFonts w:ascii="Century Gothic" w:hAnsi="Century Gothic" w:cs="Calibri"/>
                <w:b/>
                <w:bCs/>
                <w:i/>
                <w:color w:val="808080" w:themeColor="background1" w:themeShade="80"/>
                <w:sz w:val="16"/>
                <w:szCs w:val="16"/>
              </w:rPr>
            </w:pPr>
          </w:p>
        </w:tc>
      </w:tr>
      <w:tr w:rsidR="00913A0A" w:rsidRPr="00C91340" w14:paraId="519B0198" w14:textId="77777777" w:rsidTr="00F1525A">
        <w:trPr>
          <w:trHeight w:val="416"/>
        </w:trPr>
        <w:tc>
          <w:tcPr>
            <w:tcW w:w="1808" w:type="dxa"/>
            <w:gridSpan w:val="2"/>
            <w:vMerge w:val="restart"/>
            <w:tcBorders>
              <w:top w:val="nil"/>
              <w:left w:val="nil"/>
              <w:right w:val="nil"/>
            </w:tcBorders>
            <w:shd w:val="clear" w:color="auto" w:fill="F2F2F2" w:themeFill="background1" w:themeFillShade="F2"/>
            <w:vAlign w:val="center"/>
          </w:tcPr>
          <w:p w14:paraId="519B0196" w14:textId="77777777" w:rsidR="00913A0A" w:rsidRPr="00120178" w:rsidRDefault="004E38D6" w:rsidP="00ED11F5">
            <w:pPr>
              <w:ind w:right="14"/>
              <w:rPr>
                <w:rFonts w:ascii="Century Gothic" w:hAnsi="Century Gothic"/>
                <w:sz w:val="16"/>
                <w:szCs w:val="16"/>
              </w:rPr>
            </w:pPr>
            <w:r w:rsidRPr="00C12507">
              <w:rPr>
                <w:rFonts w:ascii="Century Gothic" w:hAnsi="Century Gothic"/>
                <w:sz w:val="16"/>
                <w:szCs w:val="16"/>
              </w:rPr>
              <w:t>(</w:t>
            </w:r>
            <w:r>
              <w:rPr>
                <w:rFonts w:ascii="Century Gothic" w:hAnsi="Century Gothic"/>
                <w:sz w:val="16"/>
                <w:szCs w:val="16"/>
              </w:rPr>
              <w:t xml:space="preserve">completare solo se </w:t>
            </w:r>
            <w:r w:rsidR="00ED11F5">
              <w:rPr>
                <w:rFonts w:ascii="Century Gothic" w:hAnsi="Century Gothic"/>
                <w:sz w:val="16"/>
                <w:szCs w:val="16"/>
              </w:rPr>
              <w:t xml:space="preserve">il titolare del diritto di voto </w:t>
            </w:r>
            <w:r w:rsidRPr="004E38D6">
              <w:rPr>
                <w:rFonts w:ascii="Century Gothic" w:hAnsi="Century Gothic"/>
                <w:sz w:val="16"/>
                <w:szCs w:val="16"/>
              </w:rPr>
              <w:t>è diverso dal firmatario della delega)</w:t>
            </w:r>
          </w:p>
        </w:tc>
        <w:tc>
          <w:tcPr>
            <w:tcW w:w="13330" w:type="dxa"/>
            <w:gridSpan w:val="4"/>
            <w:tcBorders>
              <w:top w:val="nil"/>
              <w:left w:val="nil"/>
              <w:right w:val="nil"/>
            </w:tcBorders>
          </w:tcPr>
          <w:p w14:paraId="519B0197" w14:textId="45333ADE" w:rsidR="00913A0A" w:rsidRPr="006C5A2A" w:rsidRDefault="00913A0A" w:rsidP="00551814">
            <w:pPr>
              <w:spacing w:line="336" w:lineRule="auto"/>
              <w:ind w:right="14"/>
              <w:rPr>
                <w:rFonts w:ascii="Century Gothic" w:hAnsi="Century Gothic"/>
                <w:b/>
                <w:sz w:val="16"/>
                <w:szCs w:val="16"/>
              </w:rPr>
            </w:pPr>
            <w:r w:rsidRPr="006C5A2A">
              <w:rPr>
                <w:rFonts w:ascii="Century Gothic" w:hAnsi="Century Gothic"/>
                <w:sz w:val="16"/>
                <w:szCs w:val="16"/>
              </w:rPr>
              <w:t>Nome Cognome/Denominazione (*)</w:t>
            </w:r>
            <w:r w:rsidR="00666229">
              <w:rPr>
                <w:rFonts w:ascii="Century Gothic" w:hAnsi="Century Gothic"/>
                <w:sz w:val="16"/>
                <w:szCs w:val="16"/>
              </w:rPr>
              <w:t xml:space="preserve"> </w:t>
            </w:r>
          </w:p>
        </w:tc>
      </w:tr>
      <w:tr w:rsidR="00913A0A" w:rsidRPr="00C91340" w14:paraId="519B019D" w14:textId="77777777" w:rsidTr="00F1525A">
        <w:trPr>
          <w:trHeight w:val="419"/>
        </w:trPr>
        <w:tc>
          <w:tcPr>
            <w:tcW w:w="1808" w:type="dxa"/>
            <w:gridSpan w:val="2"/>
            <w:vMerge/>
            <w:tcBorders>
              <w:left w:val="nil"/>
              <w:right w:val="nil"/>
            </w:tcBorders>
            <w:shd w:val="clear" w:color="auto" w:fill="F2F2F2" w:themeFill="background1" w:themeFillShade="F2"/>
            <w:vAlign w:val="center"/>
          </w:tcPr>
          <w:p w14:paraId="519B0199" w14:textId="77777777" w:rsidR="00913A0A" w:rsidRPr="0056108C" w:rsidRDefault="00913A0A" w:rsidP="00913A0A">
            <w:pPr>
              <w:ind w:right="14"/>
              <w:rPr>
                <w:rFonts w:ascii="Century Gothic" w:hAnsi="Century Gothic"/>
                <w:sz w:val="16"/>
                <w:szCs w:val="16"/>
              </w:rPr>
            </w:pPr>
          </w:p>
        </w:tc>
        <w:tc>
          <w:tcPr>
            <w:tcW w:w="4485" w:type="dxa"/>
            <w:tcBorders>
              <w:left w:val="nil"/>
              <w:bottom w:val="single" w:sz="4" w:space="0" w:color="auto"/>
              <w:right w:val="nil"/>
            </w:tcBorders>
            <w:vAlign w:val="center"/>
          </w:tcPr>
          <w:p w14:paraId="519B019A" w14:textId="77777777" w:rsidR="00913A0A" w:rsidRPr="0056108C" w:rsidRDefault="00913A0A" w:rsidP="00866B48">
            <w:pPr>
              <w:spacing w:line="336" w:lineRule="auto"/>
              <w:ind w:right="14"/>
              <w:rPr>
                <w:rFonts w:ascii="Century Gothic" w:hAnsi="Century Gothic"/>
                <w:b/>
                <w:sz w:val="16"/>
                <w:szCs w:val="16"/>
              </w:rPr>
            </w:pPr>
            <w:r w:rsidRPr="0056108C">
              <w:rPr>
                <w:rFonts w:ascii="Century Gothic" w:hAnsi="Century Gothic"/>
                <w:sz w:val="16"/>
                <w:szCs w:val="16"/>
              </w:rPr>
              <w:t>Nato</w:t>
            </w:r>
            <w:r w:rsidR="005D53D8">
              <w:rPr>
                <w:rFonts w:ascii="Century Gothic" w:hAnsi="Century Gothic"/>
                <w:sz w:val="16"/>
                <w:szCs w:val="16"/>
              </w:rPr>
              <w:t>/a</w:t>
            </w:r>
            <w:r w:rsidRPr="0056108C">
              <w:rPr>
                <w:rFonts w:ascii="Century Gothic" w:hAnsi="Century Gothic"/>
                <w:sz w:val="16"/>
                <w:szCs w:val="16"/>
              </w:rPr>
              <w:t xml:space="preserve"> a (*)</w:t>
            </w:r>
          </w:p>
        </w:tc>
        <w:tc>
          <w:tcPr>
            <w:tcW w:w="3933" w:type="dxa"/>
            <w:tcBorders>
              <w:left w:val="nil"/>
              <w:bottom w:val="single" w:sz="4" w:space="0" w:color="auto"/>
              <w:right w:val="nil"/>
            </w:tcBorders>
            <w:vAlign w:val="center"/>
          </w:tcPr>
          <w:p w14:paraId="519B019B" w14:textId="77777777" w:rsidR="00913A0A" w:rsidRPr="0056108C" w:rsidRDefault="00913A0A" w:rsidP="00866B48">
            <w:pPr>
              <w:spacing w:line="336" w:lineRule="auto"/>
              <w:ind w:right="14"/>
              <w:rPr>
                <w:rFonts w:ascii="Century Gothic" w:hAnsi="Century Gothic"/>
                <w:b/>
                <w:sz w:val="16"/>
                <w:szCs w:val="16"/>
              </w:rPr>
            </w:pPr>
            <w:r w:rsidRPr="0056108C">
              <w:rPr>
                <w:rFonts w:ascii="Century Gothic" w:hAnsi="Century Gothic"/>
                <w:sz w:val="16"/>
                <w:szCs w:val="16"/>
              </w:rPr>
              <w:t>Il (*)</w:t>
            </w:r>
          </w:p>
        </w:tc>
        <w:tc>
          <w:tcPr>
            <w:tcW w:w="4912" w:type="dxa"/>
            <w:gridSpan w:val="2"/>
            <w:tcBorders>
              <w:left w:val="nil"/>
              <w:bottom w:val="single" w:sz="4" w:space="0" w:color="auto"/>
              <w:right w:val="nil"/>
            </w:tcBorders>
            <w:vAlign w:val="center"/>
          </w:tcPr>
          <w:p w14:paraId="519B019C" w14:textId="77777777" w:rsidR="00913A0A" w:rsidRPr="0056108C" w:rsidRDefault="00913A0A" w:rsidP="00866B48">
            <w:pPr>
              <w:spacing w:line="336" w:lineRule="auto"/>
              <w:ind w:right="14"/>
              <w:rPr>
                <w:rFonts w:ascii="Century Gothic" w:hAnsi="Century Gothic"/>
                <w:b/>
                <w:sz w:val="16"/>
                <w:szCs w:val="16"/>
              </w:rPr>
            </w:pPr>
            <w:r w:rsidRPr="0056108C">
              <w:rPr>
                <w:rFonts w:ascii="Century Gothic" w:hAnsi="Century Gothic"/>
                <w:sz w:val="16"/>
                <w:szCs w:val="16"/>
              </w:rPr>
              <w:t>C.F. (*)</w:t>
            </w:r>
          </w:p>
        </w:tc>
      </w:tr>
      <w:tr w:rsidR="00913A0A" w:rsidRPr="00C91340" w14:paraId="519B01A0" w14:textId="77777777" w:rsidTr="00F1525A">
        <w:trPr>
          <w:trHeight w:val="411"/>
        </w:trPr>
        <w:tc>
          <w:tcPr>
            <w:tcW w:w="1808" w:type="dxa"/>
            <w:gridSpan w:val="2"/>
            <w:vMerge/>
            <w:tcBorders>
              <w:left w:val="nil"/>
              <w:bottom w:val="nil"/>
              <w:right w:val="nil"/>
            </w:tcBorders>
            <w:shd w:val="clear" w:color="auto" w:fill="F2F2F2" w:themeFill="background1" w:themeFillShade="F2"/>
            <w:vAlign w:val="center"/>
          </w:tcPr>
          <w:p w14:paraId="519B019E" w14:textId="77777777" w:rsidR="00913A0A" w:rsidRPr="0056108C" w:rsidRDefault="00913A0A" w:rsidP="00866B48">
            <w:pPr>
              <w:spacing w:line="336" w:lineRule="auto"/>
              <w:ind w:right="14"/>
              <w:rPr>
                <w:rFonts w:ascii="Century Gothic" w:hAnsi="Century Gothic"/>
                <w:sz w:val="16"/>
                <w:szCs w:val="16"/>
              </w:rPr>
            </w:pPr>
          </w:p>
        </w:tc>
        <w:tc>
          <w:tcPr>
            <w:tcW w:w="13330" w:type="dxa"/>
            <w:gridSpan w:val="4"/>
            <w:tcBorders>
              <w:left w:val="nil"/>
              <w:bottom w:val="single" w:sz="4" w:space="0" w:color="auto"/>
              <w:right w:val="nil"/>
            </w:tcBorders>
            <w:vAlign w:val="center"/>
          </w:tcPr>
          <w:p w14:paraId="519B019F" w14:textId="77777777" w:rsidR="00913A0A" w:rsidRPr="0056108C" w:rsidRDefault="00913A0A" w:rsidP="00866B48">
            <w:pPr>
              <w:spacing w:line="336" w:lineRule="auto"/>
              <w:ind w:right="14"/>
              <w:rPr>
                <w:rFonts w:ascii="Century Gothic" w:hAnsi="Century Gothic"/>
                <w:b/>
                <w:sz w:val="16"/>
                <w:szCs w:val="16"/>
              </w:rPr>
            </w:pPr>
            <w:r w:rsidRPr="0056108C">
              <w:rPr>
                <w:rFonts w:ascii="Century Gothic" w:hAnsi="Century Gothic"/>
                <w:sz w:val="16"/>
                <w:szCs w:val="16"/>
              </w:rPr>
              <w:t>Sede legale/Residente a (*)</w:t>
            </w:r>
          </w:p>
        </w:tc>
      </w:tr>
    </w:tbl>
    <w:p w14:paraId="3279D962" w14:textId="77777777" w:rsidR="00AF2F24" w:rsidRDefault="00AF2F24">
      <w:pPr>
        <w:rPr>
          <w:rFonts w:ascii="Century Gothic" w:hAnsi="Century Gothic"/>
          <w:b/>
          <w:sz w:val="16"/>
          <w:szCs w:val="16"/>
        </w:rPr>
      </w:pPr>
    </w:p>
    <w:p w14:paraId="18335882" w14:textId="52B2DA9F" w:rsidR="000E7D45" w:rsidRDefault="000E7D45">
      <w:r w:rsidRPr="0056108C">
        <w:rPr>
          <w:rFonts w:ascii="Century Gothic" w:hAnsi="Century Gothic"/>
          <w:b/>
          <w:sz w:val="16"/>
          <w:szCs w:val="16"/>
        </w:rPr>
        <w:t>relativamente a</w:t>
      </w:r>
    </w:p>
    <w:tbl>
      <w:tblPr>
        <w:tblStyle w:val="Grigliatabella"/>
        <w:tblW w:w="15138" w:type="dxa"/>
        <w:tblLayout w:type="fixed"/>
        <w:tblLook w:val="04A0" w:firstRow="1" w:lastRow="0" w:firstColumn="1" w:lastColumn="0" w:noHBand="0" w:noVBand="1"/>
      </w:tblPr>
      <w:tblGrid>
        <w:gridCol w:w="5865"/>
        <w:gridCol w:w="9273"/>
      </w:tblGrid>
      <w:tr w:rsidR="00290D45" w:rsidRPr="00FA4989" w14:paraId="519B01A5" w14:textId="77777777" w:rsidTr="00C0662E">
        <w:trPr>
          <w:trHeight w:val="567"/>
        </w:trPr>
        <w:tc>
          <w:tcPr>
            <w:tcW w:w="5865" w:type="dxa"/>
            <w:tcBorders>
              <w:top w:val="single" w:sz="4" w:space="0" w:color="auto"/>
              <w:left w:val="single" w:sz="4" w:space="0" w:color="auto"/>
              <w:bottom w:val="single" w:sz="4" w:space="0" w:color="auto"/>
              <w:right w:val="single" w:sz="4" w:space="0" w:color="auto"/>
            </w:tcBorders>
            <w:vAlign w:val="center"/>
          </w:tcPr>
          <w:p w14:paraId="00CDBC9A" w14:textId="4538BA1B" w:rsidR="006E1EFD" w:rsidRPr="003604CE" w:rsidRDefault="006E1EFD" w:rsidP="006E1EFD">
            <w:pPr>
              <w:spacing w:before="120" w:line="276" w:lineRule="auto"/>
              <w:ind w:right="11"/>
              <w:jc w:val="center"/>
              <w:rPr>
                <w:rFonts w:ascii="Century Gothic" w:hAnsi="Century Gothic"/>
                <w:i/>
                <w:iCs/>
                <w:color w:val="7F7F7F" w:themeColor="text1" w:themeTint="80"/>
                <w:sz w:val="16"/>
                <w:szCs w:val="16"/>
              </w:rPr>
            </w:pPr>
            <w:r w:rsidRPr="00B36BF0">
              <w:rPr>
                <w:rFonts w:ascii="Century Gothic" w:hAnsi="Century Gothic"/>
                <w:b/>
                <w:sz w:val="16"/>
                <w:szCs w:val="16"/>
              </w:rPr>
              <w:t>n. (*)</w:t>
            </w:r>
            <w:r w:rsidR="00666229">
              <w:rPr>
                <w:rFonts w:ascii="Century Gothic" w:hAnsi="Century Gothic"/>
                <w:b/>
                <w:sz w:val="16"/>
                <w:szCs w:val="16"/>
              </w:rPr>
              <w:t xml:space="preserve"> </w:t>
            </w:r>
            <w:r w:rsidRPr="00B36BF0">
              <w:rPr>
                <w:rFonts w:ascii="Century Gothic" w:hAnsi="Century Gothic"/>
                <w:b/>
                <w:sz w:val="16"/>
                <w:szCs w:val="16"/>
              </w:rPr>
              <w:t>___________</w:t>
            </w:r>
            <w:r w:rsidR="00666229">
              <w:rPr>
                <w:rFonts w:ascii="Century Gothic" w:hAnsi="Century Gothic"/>
                <w:b/>
                <w:sz w:val="16"/>
                <w:szCs w:val="16"/>
              </w:rPr>
              <w:t xml:space="preserve"> </w:t>
            </w:r>
            <w:r w:rsidRPr="00B36BF0">
              <w:rPr>
                <w:rFonts w:ascii="Century Gothic" w:hAnsi="Century Gothic"/>
                <w:b/>
                <w:sz w:val="16"/>
                <w:szCs w:val="16"/>
              </w:rPr>
              <w:t>AZIONI _________________</w:t>
            </w:r>
            <w:r w:rsidR="00666229">
              <w:rPr>
                <w:rFonts w:ascii="Century Gothic" w:hAnsi="Century Gothic"/>
                <w:b/>
                <w:sz w:val="16"/>
                <w:szCs w:val="16"/>
              </w:rPr>
              <w:t xml:space="preserve"> </w:t>
            </w:r>
            <w:r w:rsidRPr="00B36BF0">
              <w:rPr>
                <w:rFonts w:ascii="Century Gothic" w:hAnsi="Century Gothic"/>
                <w:b/>
                <w:sz w:val="16"/>
                <w:szCs w:val="16"/>
              </w:rPr>
              <w:t>_________________________</w:t>
            </w:r>
            <w:r w:rsidR="00666229">
              <w:rPr>
                <w:rFonts w:ascii="Century Gothic" w:hAnsi="Century Gothic"/>
                <w:sz w:val="16"/>
                <w:szCs w:val="16"/>
              </w:rPr>
              <w:t xml:space="preserve"> </w:t>
            </w:r>
            <w:r w:rsidR="00237F42">
              <w:rPr>
                <w:rFonts w:ascii="Century Gothic" w:hAnsi="Century Gothic"/>
                <w:sz w:val="16"/>
                <w:szCs w:val="16"/>
              </w:rPr>
              <w:t xml:space="preserve">  </w:t>
            </w:r>
            <w:r w:rsidRPr="003604CE">
              <w:rPr>
                <w:rFonts w:ascii="Century Gothic" w:hAnsi="Century Gothic"/>
                <w:i/>
                <w:iCs/>
                <w:color w:val="7F7F7F" w:themeColor="text1" w:themeTint="80"/>
                <w:sz w:val="14"/>
                <w:szCs w:val="14"/>
              </w:rPr>
              <w:t>AD ESEMPIO: N. 3 AZIONI</w:t>
            </w:r>
            <w:r w:rsidR="00666229">
              <w:rPr>
                <w:rFonts w:ascii="Century Gothic" w:hAnsi="Century Gothic"/>
                <w:i/>
                <w:iCs/>
                <w:color w:val="7F7F7F" w:themeColor="text1" w:themeTint="80"/>
                <w:sz w:val="14"/>
                <w:szCs w:val="14"/>
              </w:rPr>
              <w:t xml:space="preserve"> </w:t>
            </w:r>
            <w:r w:rsidRPr="003604CE">
              <w:rPr>
                <w:rFonts w:ascii="Century Gothic" w:hAnsi="Century Gothic"/>
                <w:i/>
                <w:iCs/>
                <w:color w:val="7F7F7F" w:themeColor="text1" w:themeTint="80"/>
                <w:sz w:val="14"/>
                <w:szCs w:val="14"/>
              </w:rPr>
              <w:t>ORDINARIE</w:t>
            </w:r>
            <w:r w:rsidR="00666229">
              <w:rPr>
                <w:rFonts w:ascii="Century Gothic" w:hAnsi="Century Gothic"/>
                <w:i/>
                <w:iCs/>
                <w:color w:val="7F7F7F" w:themeColor="text1" w:themeTint="80"/>
                <w:sz w:val="14"/>
                <w:szCs w:val="14"/>
              </w:rPr>
              <w:t xml:space="preserve"> </w:t>
            </w:r>
            <w:r w:rsidRPr="003604CE">
              <w:rPr>
                <w:rFonts w:ascii="Century Gothic" w:hAnsi="Century Gothic"/>
                <w:i/>
                <w:iCs/>
                <w:color w:val="7F7F7F" w:themeColor="text1" w:themeTint="80"/>
                <w:sz w:val="14"/>
                <w:szCs w:val="14"/>
              </w:rPr>
              <w:t>IT0012345 (numero ISIN)</w:t>
            </w:r>
          </w:p>
          <w:p w14:paraId="519B01A3" w14:textId="2B73DF56" w:rsidR="006E1EFD" w:rsidRPr="00B36BF0" w:rsidRDefault="006E1EFD" w:rsidP="008064D0">
            <w:pPr>
              <w:spacing w:before="120" w:line="276" w:lineRule="auto"/>
              <w:ind w:right="11"/>
              <w:rPr>
                <w:rFonts w:ascii="Century Gothic" w:hAnsi="Century Gothic"/>
                <w:sz w:val="14"/>
                <w:szCs w:val="14"/>
              </w:rPr>
            </w:pPr>
            <w:r w:rsidRPr="00145C1D">
              <w:rPr>
                <w:rFonts w:ascii="Century Gothic" w:hAnsi="Century Gothic"/>
                <w:sz w:val="12"/>
                <w:szCs w:val="12"/>
              </w:rPr>
              <w:t>(da compilare con informazioni in merito a eventuali ulteriori comunicazioni relative a depositi)</w:t>
            </w:r>
          </w:p>
        </w:tc>
        <w:tc>
          <w:tcPr>
            <w:tcW w:w="9273" w:type="dxa"/>
            <w:tcBorders>
              <w:top w:val="single" w:sz="4" w:space="0" w:color="auto"/>
              <w:left w:val="single" w:sz="4" w:space="0" w:color="auto"/>
              <w:bottom w:val="single" w:sz="4" w:space="0" w:color="auto"/>
              <w:right w:val="single" w:sz="4" w:space="0" w:color="auto"/>
            </w:tcBorders>
            <w:vAlign w:val="center"/>
          </w:tcPr>
          <w:p w14:paraId="0EFBD7B4" w14:textId="7D011A90" w:rsidR="006E1EFD" w:rsidRDefault="00290D45" w:rsidP="00C0662E">
            <w:pPr>
              <w:spacing w:before="120" w:line="276" w:lineRule="auto"/>
              <w:ind w:right="11"/>
              <w:rPr>
                <w:rFonts w:ascii="Century Gothic" w:hAnsi="Century Gothic"/>
                <w:sz w:val="16"/>
                <w:szCs w:val="16"/>
              </w:rPr>
            </w:pPr>
            <w:r w:rsidRPr="00B26EA1">
              <w:rPr>
                <w:rFonts w:ascii="Century Gothic" w:hAnsi="Century Gothic"/>
                <w:sz w:val="16"/>
                <w:szCs w:val="16"/>
              </w:rPr>
              <w:t xml:space="preserve">Registrate sul conto titoli </w:t>
            </w:r>
            <w:r w:rsidR="00593EB0" w:rsidRPr="00B26EA1">
              <w:rPr>
                <w:rFonts w:ascii="Century Gothic" w:hAnsi="Century Gothic"/>
                <w:sz w:val="16"/>
                <w:szCs w:val="16"/>
              </w:rPr>
              <w:t>(1)</w:t>
            </w:r>
            <w:r w:rsidRPr="00B26EA1">
              <w:rPr>
                <w:rFonts w:ascii="Century Gothic" w:hAnsi="Century Gothic"/>
                <w:sz w:val="16"/>
                <w:szCs w:val="16"/>
              </w:rPr>
              <w:t xml:space="preserve"> n. _____________________</w:t>
            </w:r>
            <w:r w:rsidR="001638A5" w:rsidRPr="00B26EA1">
              <w:rPr>
                <w:rFonts w:ascii="Century Gothic" w:hAnsi="Century Gothic"/>
                <w:sz w:val="16"/>
                <w:szCs w:val="16"/>
              </w:rPr>
              <w:t>p</w:t>
            </w:r>
            <w:r w:rsidRPr="00B26EA1">
              <w:rPr>
                <w:rFonts w:ascii="Century Gothic" w:hAnsi="Century Gothic"/>
                <w:sz w:val="16"/>
                <w:szCs w:val="16"/>
              </w:rPr>
              <w:t>resso l’intermediario __________</w:t>
            </w:r>
            <w:r w:rsidR="006E1EFD">
              <w:rPr>
                <w:rFonts w:ascii="Century Gothic" w:hAnsi="Century Gothic"/>
                <w:sz w:val="16"/>
                <w:szCs w:val="16"/>
              </w:rPr>
              <w:t>________</w:t>
            </w:r>
            <w:r w:rsidRPr="00B26EA1">
              <w:rPr>
                <w:rFonts w:ascii="Century Gothic" w:hAnsi="Century Gothic"/>
                <w:sz w:val="16"/>
                <w:szCs w:val="16"/>
              </w:rPr>
              <w:t>_______ ABI_____</w:t>
            </w:r>
            <w:r w:rsidR="006E1EFD">
              <w:rPr>
                <w:rFonts w:ascii="Century Gothic" w:hAnsi="Century Gothic"/>
                <w:sz w:val="16"/>
                <w:szCs w:val="16"/>
              </w:rPr>
              <w:t>_____</w:t>
            </w:r>
            <w:r w:rsidRPr="00B26EA1">
              <w:rPr>
                <w:rFonts w:ascii="Century Gothic" w:hAnsi="Century Gothic"/>
                <w:sz w:val="16"/>
                <w:szCs w:val="16"/>
              </w:rPr>
              <w:t xml:space="preserve">__ </w:t>
            </w:r>
          </w:p>
          <w:p w14:paraId="31255345" w14:textId="32D4C7E7" w:rsidR="006E1EFD" w:rsidRDefault="00290D45" w:rsidP="006E1EFD">
            <w:pPr>
              <w:spacing w:before="120" w:line="276" w:lineRule="auto"/>
              <w:ind w:right="11"/>
              <w:rPr>
                <w:rFonts w:ascii="Century Gothic" w:hAnsi="Century Gothic"/>
                <w:sz w:val="16"/>
                <w:szCs w:val="16"/>
              </w:rPr>
            </w:pPr>
            <w:r w:rsidRPr="00B26EA1">
              <w:rPr>
                <w:rFonts w:ascii="Century Gothic" w:hAnsi="Century Gothic"/>
                <w:sz w:val="16"/>
                <w:szCs w:val="16"/>
              </w:rPr>
              <w:t>CAB</w:t>
            </w:r>
            <w:r w:rsidR="006E1EFD">
              <w:rPr>
                <w:rFonts w:ascii="Century Gothic" w:hAnsi="Century Gothic"/>
                <w:sz w:val="16"/>
                <w:szCs w:val="16"/>
              </w:rPr>
              <w:t xml:space="preserve"> </w:t>
            </w:r>
            <w:r w:rsidRPr="00B26EA1">
              <w:rPr>
                <w:rFonts w:ascii="Century Gothic" w:hAnsi="Century Gothic"/>
                <w:sz w:val="16"/>
                <w:szCs w:val="16"/>
              </w:rPr>
              <w:t>_____</w:t>
            </w:r>
            <w:r w:rsidR="006E1EFD">
              <w:rPr>
                <w:rFonts w:ascii="Century Gothic" w:hAnsi="Century Gothic"/>
                <w:sz w:val="16"/>
                <w:szCs w:val="16"/>
              </w:rPr>
              <w:t>________</w:t>
            </w:r>
            <w:r w:rsidRPr="00B26EA1">
              <w:rPr>
                <w:rFonts w:ascii="Century Gothic" w:hAnsi="Century Gothic"/>
                <w:sz w:val="16"/>
                <w:szCs w:val="16"/>
              </w:rPr>
              <w:t>___</w:t>
            </w:r>
            <w:r w:rsidR="006E1EFD">
              <w:rPr>
                <w:rFonts w:ascii="Century Gothic" w:hAnsi="Century Gothic"/>
                <w:sz w:val="16"/>
                <w:szCs w:val="16"/>
              </w:rPr>
              <w:t xml:space="preserve"> </w:t>
            </w:r>
            <w:r w:rsidR="00B26EA1" w:rsidRPr="00B26EA1">
              <w:rPr>
                <w:rFonts w:ascii="Century Gothic" w:hAnsi="Century Gothic"/>
                <w:sz w:val="16"/>
                <w:szCs w:val="16"/>
              </w:rPr>
              <w:t xml:space="preserve">di cui alla comunicazione (ex art. 83-sexies </w:t>
            </w:r>
            <w:proofErr w:type="spellStart"/>
            <w:r w:rsidR="00B26EA1" w:rsidRPr="00B26EA1">
              <w:rPr>
                <w:rFonts w:ascii="Century Gothic" w:hAnsi="Century Gothic"/>
                <w:sz w:val="16"/>
                <w:szCs w:val="16"/>
              </w:rPr>
              <w:t>D.Lgs.</w:t>
            </w:r>
            <w:proofErr w:type="spellEnd"/>
            <w:r w:rsidR="00B26EA1" w:rsidRPr="00B26EA1">
              <w:rPr>
                <w:rFonts w:ascii="Century Gothic" w:hAnsi="Century Gothic"/>
                <w:sz w:val="16"/>
                <w:szCs w:val="16"/>
              </w:rPr>
              <w:t xml:space="preserve"> n. 58/1998) (2) n. __________________________</w:t>
            </w:r>
            <w:r w:rsidR="00666229">
              <w:rPr>
                <w:rFonts w:ascii="Century Gothic" w:hAnsi="Century Gothic"/>
                <w:sz w:val="16"/>
                <w:szCs w:val="16"/>
              </w:rPr>
              <w:t xml:space="preserve"> </w:t>
            </w:r>
          </w:p>
          <w:p w14:paraId="519B01A4" w14:textId="1926172B" w:rsidR="00B26EA1" w:rsidRPr="00B26EA1" w:rsidRDefault="00B26EA1" w:rsidP="006E1EFD">
            <w:pPr>
              <w:spacing w:before="120" w:line="276" w:lineRule="auto"/>
              <w:ind w:right="11"/>
              <w:rPr>
                <w:rFonts w:ascii="Century Gothic" w:hAnsi="Century Gothic"/>
                <w:sz w:val="16"/>
                <w:szCs w:val="16"/>
              </w:rPr>
            </w:pPr>
            <w:r w:rsidRPr="00B26EA1">
              <w:rPr>
                <w:rFonts w:ascii="Century Gothic" w:hAnsi="Century Gothic"/>
                <w:sz w:val="16"/>
                <w:szCs w:val="16"/>
              </w:rPr>
              <w:t>effettuata dall’intermediario: ________</w:t>
            </w:r>
            <w:r w:rsidR="006E1EFD">
              <w:rPr>
                <w:rFonts w:ascii="Century Gothic" w:hAnsi="Century Gothic"/>
                <w:sz w:val="16"/>
                <w:szCs w:val="16"/>
              </w:rPr>
              <w:t>_________________________________________</w:t>
            </w:r>
            <w:r w:rsidRPr="00B26EA1">
              <w:rPr>
                <w:rFonts w:ascii="Century Gothic" w:hAnsi="Century Gothic"/>
                <w:sz w:val="16"/>
                <w:szCs w:val="16"/>
              </w:rPr>
              <w:t>__________________________________</w:t>
            </w:r>
          </w:p>
        </w:tc>
      </w:tr>
      <w:tr w:rsidR="006E1EFD" w:rsidRPr="00FA4989" w14:paraId="1FD23A03" w14:textId="77777777" w:rsidTr="00C0662E">
        <w:trPr>
          <w:trHeight w:val="567"/>
        </w:trPr>
        <w:tc>
          <w:tcPr>
            <w:tcW w:w="5865" w:type="dxa"/>
            <w:tcBorders>
              <w:top w:val="single" w:sz="4" w:space="0" w:color="auto"/>
              <w:left w:val="single" w:sz="4" w:space="0" w:color="auto"/>
              <w:bottom w:val="single" w:sz="4" w:space="0" w:color="auto"/>
              <w:right w:val="single" w:sz="4" w:space="0" w:color="auto"/>
            </w:tcBorders>
            <w:vAlign w:val="center"/>
          </w:tcPr>
          <w:p w14:paraId="1C375C09" w14:textId="525893A8" w:rsidR="006E1EFD" w:rsidRPr="00481052" w:rsidRDefault="006E1EFD" w:rsidP="006E1EFD">
            <w:pPr>
              <w:spacing w:before="120" w:line="276" w:lineRule="auto"/>
              <w:ind w:right="11"/>
              <w:jc w:val="center"/>
              <w:rPr>
                <w:rFonts w:ascii="Century Gothic" w:hAnsi="Century Gothic"/>
                <w:sz w:val="16"/>
                <w:szCs w:val="16"/>
                <w:lang w:val="fi-FI"/>
              </w:rPr>
            </w:pPr>
            <w:r w:rsidRPr="00481052">
              <w:rPr>
                <w:rFonts w:ascii="Century Gothic" w:hAnsi="Century Gothic"/>
                <w:b/>
                <w:sz w:val="16"/>
                <w:szCs w:val="16"/>
                <w:lang w:val="fi-FI"/>
              </w:rPr>
              <w:t>n. (*)</w:t>
            </w:r>
            <w:r w:rsidR="00666229">
              <w:rPr>
                <w:rFonts w:ascii="Century Gothic" w:hAnsi="Century Gothic"/>
                <w:b/>
                <w:sz w:val="16"/>
                <w:szCs w:val="16"/>
                <w:lang w:val="fi-FI"/>
              </w:rPr>
              <w:t xml:space="preserve"> </w:t>
            </w:r>
            <w:r w:rsidRPr="00481052">
              <w:rPr>
                <w:rFonts w:ascii="Century Gothic" w:hAnsi="Century Gothic"/>
                <w:b/>
                <w:sz w:val="16"/>
                <w:szCs w:val="16"/>
                <w:lang w:val="fi-FI"/>
              </w:rPr>
              <w:t>___________</w:t>
            </w:r>
            <w:r w:rsidR="00666229">
              <w:rPr>
                <w:rFonts w:ascii="Century Gothic" w:hAnsi="Century Gothic"/>
                <w:b/>
                <w:sz w:val="16"/>
                <w:szCs w:val="16"/>
                <w:lang w:val="fi-FI"/>
              </w:rPr>
              <w:t xml:space="preserve"> </w:t>
            </w:r>
            <w:r>
              <w:rPr>
                <w:rFonts w:ascii="Century Gothic" w:hAnsi="Century Gothic"/>
                <w:b/>
                <w:sz w:val="16"/>
                <w:szCs w:val="16"/>
                <w:lang w:val="fi-FI"/>
              </w:rPr>
              <w:t>AZIONI _________________</w:t>
            </w:r>
            <w:r w:rsidR="00666229">
              <w:rPr>
                <w:rFonts w:ascii="Century Gothic" w:hAnsi="Century Gothic"/>
                <w:b/>
                <w:sz w:val="16"/>
                <w:szCs w:val="16"/>
                <w:lang w:val="fi-FI"/>
              </w:rPr>
              <w:t xml:space="preserve"> </w:t>
            </w:r>
            <w:r>
              <w:rPr>
                <w:rFonts w:ascii="Century Gothic" w:hAnsi="Century Gothic"/>
                <w:b/>
                <w:sz w:val="16"/>
                <w:szCs w:val="16"/>
                <w:lang w:val="fi-FI"/>
              </w:rPr>
              <w:t>_________________________</w:t>
            </w:r>
            <w:r w:rsidR="00666229">
              <w:rPr>
                <w:rFonts w:ascii="Century Gothic" w:hAnsi="Century Gothic"/>
                <w:sz w:val="16"/>
                <w:szCs w:val="16"/>
                <w:lang w:val="fi-FI"/>
              </w:rPr>
              <w:t xml:space="preserve"> </w:t>
            </w:r>
          </w:p>
          <w:p w14:paraId="0FF5BF95" w14:textId="10ED1C0E" w:rsidR="006E1EFD" w:rsidRPr="00481052" w:rsidRDefault="006E1EFD" w:rsidP="006E1EFD">
            <w:pPr>
              <w:spacing w:before="120" w:line="276" w:lineRule="auto"/>
              <w:ind w:right="11"/>
              <w:rPr>
                <w:rFonts w:ascii="Century Gothic" w:hAnsi="Century Gothic"/>
                <w:sz w:val="16"/>
                <w:szCs w:val="16"/>
                <w:lang w:val="fi-FI"/>
              </w:rPr>
            </w:pPr>
          </w:p>
        </w:tc>
        <w:tc>
          <w:tcPr>
            <w:tcW w:w="9273" w:type="dxa"/>
            <w:tcBorders>
              <w:top w:val="single" w:sz="4" w:space="0" w:color="auto"/>
              <w:left w:val="single" w:sz="4" w:space="0" w:color="auto"/>
              <w:bottom w:val="single" w:sz="4" w:space="0" w:color="auto"/>
              <w:right w:val="single" w:sz="4" w:space="0" w:color="auto"/>
            </w:tcBorders>
            <w:vAlign w:val="center"/>
          </w:tcPr>
          <w:p w14:paraId="14DAFF59" w14:textId="77777777" w:rsidR="006E1EFD" w:rsidRDefault="006E1EFD" w:rsidP="006E1EFD">
            <w:pPr>
              <w:spacing w:before="120" w:line="276" w:lineRule="auto"/>
              <w:ind w:right="11"/>
              <w:rPr>
                <w:rFonts w:ascii="Century Gothic" w:hAnsi="Century Gothic"/>
                <w:sz w:val="16"/>
                <w:szCs w:val="16"/>
              </w:rPr>
            </w:pPr>
            <w:r w:rsidRPr="00B26EA1">
              <w:rPr>
                <w:rFonts w:ascii="Century Gothic" w:hAnsi="Century Gothic"/>
                <w:sz w:val="16"/>
                <w:szCs w:val="16"/>
              </w:rPr>
              <w:t>Registrate sul conto titoli (1) n. _____________________presso l’intermediario __________</w:t>
            </w:r>
            <w:r>
              <w:rPr>
                <w:rFonts w:ascii="Century Gothic" w:hAnsi="Century Gothic"/>
                <w:sz w:val="16"/>
                <w:szCs w:val="16"/>
              </w:rPr>
              <w:t>________</w:t>
            </w:r>
            <w:r w:rsidRPr="00B26EA1">
              <w:rPr>
                <w:rFonts w:ascii="Century Gothic" w:hAnsi="Century Gothic"/>
                <w:sz w:val="16"/>
                <w:szCs w:val="16"/>
              </w:rPr>
              <w:t>_______ ABI_____</w:t>
            </w:r>
            <w:r>
              <w:rPr>
                <w:rFonts w:ascii="Century Gothic" w:hAnsi="Century Gothic"/>
                <w:sz w:val="16"/>
                <w:szCs w:val="16"/>
              </w:rPr>
              <w:t>_____</w:t>
            </w:r>
            <w:r w:rsidRPr="00B26EA1">
              <w:rPr>
                <w:rFonts w:ascii="Century Gothic" w:hAnsi="Century Gothic"/>
                <w:sz w:val="16"/>
                <w:szCs w:val="16"/>
              </w:rPr>
              <w:t xml:space="preserve">__ </w:t>
            </w:r>
          </w:p>
          <w:p w14:paraId="3082A6D1" w14:textId="55BB5845" w:rsidR="006E1EFD" w:rsidRDefault="006E1EFD" w:rsidP="006E1EFD">
            <w:pPr>
              <w:spacing w:before="120" w:line="276" w:lineRule="auto"/>
              <w:ind w:right="11"/>
              <w:rPr>
                <w:rFonts w:ascii="Century Gothic" w:hAnsi="Century Gothic"/>
                <w:sz w:val="16"/>
                <w:szCs w:val="16"/>
              </w:rPr>
            </w:pPr>
            <w:r w:rsidRPr="00B26EA1">
              <w:rPr>
                <w:rFonts w:ascii="Century Gothic" w:hAnsi="Century Gothic"/>
                <w:sz w:val="16"/>
                <w:szCs w:val="16"/>
              </w:rPr>
              <w:t>CAB</w:t>
            </w:r>
            <w:r>
              <w:rPr>
                <w:rFonts w:ascii="Century Gothic" w:hAnsi="Century Gothic"/>
                <w:sz w:val="16"/>
                <w:szCs w:val="16"/>
              </w:rPr>
              <w:t xml:space="preserve"> </w:t>
            </w:r>
            <w:r w:rsidRPr="00B26EA1">
              <w:rPr>
                <w:rFonts w:ascii="Century Gothic" w:hAnsi="Century Gothic"/>
                <w:sz w:val="16"/>
                <w:szCs w:val="16"/>
              </w:rPr>
              <w:t>_____</w:t>
            </w:r>
            <w:r>
              <w:rPr>
                <w:rFonts w:ascii="Century Gothic" w:hAnsi="Century Gothic"/>
                <w:sz w:val="16"/>
                <w:szCs w:val="16"/>
              </w:rPr>
              <w:t>________</w:t>
            </w:r>
            <w:r w:rsidRPr="00B26EA1">
              <w:rPr>
                <w:rFonts w:ascii="Century Gothic" w:hAnsi="Century Gothic"/>
                <w:sz w:val="16"/>
                <w:szCs w:val="16"/>
              </w:rPr>
              <w:t>___</w:t>
            </w:r>
            <w:r>
              <w:rPr>
                <w:rFonts w:ascii="Century Gothic" w:hAnsi="Century Gothic"/>
                <w:sz w:val="16"/>
                <w:szCs w:val="16"/>
              </w:rPr>
              <w:t xml:space="preserve"> </w:t>
            </w:r>
            <w:r w:rsidRPr="00B26EA1">
              <w:rPr>
                <w:rFonts w:ascii="Century Gothic" w:hAnsi="Century Gothic"/>
                <w:sz w:val="16"/>
                <w:szCs w:val="16"/>
              </w:rPr>
              <w:t xml:space="preserve">di cui alla comunicazione (ex art. 83-sexies </w:t>
            </w:r>
            <w:proofErr w:type="spellStart"/>
            <w:r w:rsidRPr="00B26EA1">
              <w:rPr>
                <w:rFonts w:ascii="Century Gothic" w:hAnsi="Century Gothic"/>
                <w:sz w:val="16"/>
                <w:szCs w:val="16"/>
              </w:rPr>
              <w:t>D.Lgs.</w:t>
            </w:r>
            <w:proofErr w:type="spellEnd"/>
            <w:r w:rsidRPr="00B26EA1">
              <w:rPr>
                <w:rFonts w:ascii="Century Gothic" w:hAnsi="Century Gothic"/>
                <w:sz w:val="16"/>
                <w:szCs w:val="16"/>
              </w:rPr>
              <w:t xml:space="preserve"> n. 58/1998) (2) n. __________________________</w:t>
            </w:r>
            <w:r w:rsidR="00666229">
              <w:rPr>
                <w:rFonts w:ascii="Century Gothic" w:hAnsi="Century Gothic"/>
                <w:sz w:val="16"/>
                <w:szCs w:val="16"/>
              </w:rPr>
              <w:t xml:space="preserve"> </w:t>
            </w:r>
          </w:p>
          <w:p w14:paraId="61C363A2" w14:textId="1F465D38" w:rsidR="006E1EFD" w:rsidRPr="00B26EA1" w:rsidRDefault="006E1EFD" w:rsidP="006E1EFD">
            <w:pPr>
              <w:spacing w:before="120" w:line="276" w:lineRule="auto"/>
              <w:ind w:right="11"/>
              <w:rPr>
                <w:rFonts w:ascii="Century Gothic" w:hAnsi="Century Gothic"/>
                <w:sz w:val="16"/>
                <w:szCs w:val="16"/>
              </w:rPr>
            </w:pPr>
            <w:r w:rsidRPr="00B26EA1">
              <w:rPr>
                <w:rFonts w:ascii="Century Gothic" w:hAnsi="Century Gothic"/>
                <w:sz w:val="16"/>
                <w:szCs w:val="16"/>
              </w:rPr>
              <w:t>effettuata dall’intermediario: ________</w:t>
            </w:r>
            <w:r>
              <w:rPr>
                <w:rFonts w:ascii="Century Gothic" w:hAnsi="Century Gothic"/>
                <w:sz w:val="16"/>
                <w:szCs w:val="16"/>
              </w:rPr>
              <w:t>_________________________________________</w:t>
            </w:r>
            <w:r w:rsidRPr="00B26EA1">
              <w:rPr>
                <w:rFonts w:ascii="Century Gothic" w:hAnsi="Century Gothic"/>
                <w:sz w:val="16"/>
                <w:szCs w:val="16"/>
              </w:rPr>
              <w:t>__________________________________</w:t>
            </w:r>
          </w:p>
        </w:tc>
      </w:tr>
      <w:tr w:rsidR="006E1EFD" w:rsidRPr="00FA4989" w14:paraId="4811BDC0" w14:textId="77777777" w:rsidTr="00C0662E">
        <w:trPr>
          <w:trHeight w:val="567"/>
        </w:trPr>
        <w:tc>
          <w:tcPr>
            <w:tcW w:w="5865" w:type="dxa"/>
            <w:tcBorders>
              <w:top w:val="single" w:sz="4" w:space="0" w:color="auto"/>
              <w:left w:val="single" w:sz="4" w:space="0" w:color="auto"/>
              <w:bottom w:val="single" w:sz="4" w:space="0" w:color="auto"/>
              <w:right w:val="single" w:sz="4" w:space="0" w:color="auto"/>
            </w:tcBorders>
            <w:vAlign w:val="center"/>
          </w:tcPr>
          <w:p w14:paraId="3C14E27F" w14:textId="70473653" w:rsidR="006E1EFD" w:rsidRPr="00E12612" w:rsidRDefault="006E1EFD" w:rsidP="006E1EFD">
            <w:pPr>
              <w:spacing w:before="120" w:line="276" w:lineRule="auto"/>
              <w:ind w:right="11"/>
              <w:jc w:val="center"/>
              <w:rPr>
                <w:rFonts w:ascii="Century Gothic" w:hAnsi="Century Gothic"/>
                <w:sz w:val="16"/>
                <w:szCs w:val="16"/>
              </w:rPr>
            </w:pPr>
            <w:r w:rsidRPr="00481052">
              <w:rPr>
                <w:rFonts w:ascii="Century Gothic" w:hAnsi="Century Gothic"/>
                <w:b/>
                <w:sz w:val="16"/>
                <w:szCs w:val="16"/>
                <w:lang w:val="fi-FI"/>
              </w:rPr>
              <w:t>n. (*)</w:t>
            </w:r>
            <w:r w:rsidR="00666229">
              <w:rPr>
                <w:rFonts w:ascii="Century Gothic" w:hAnsi="Century Gothic"/>
                <w:b/>
                <w:sz w:val="16"/>
                <w:szCs w:val="16"/>
                <w:lang w:val="fi-FI"/>
              </w:rPr>
              <w:t xml:space="preserve"> </w:t>
            </w:r>
            <w:r w:rsidRPr="00481052">
              <w:rPr>
                <w:rFonts w:ascii="Century Gothic" w:hAnsi="Century Gothic"/>
                <w:b/>
                <w:sz w:val="16"/>
                <w:szCs w:val="16"/>
                <w:lang w:val="fi-FI"/>
              </w:rPr>
              <w:t>___________</w:t>
            </w:r>
            <w:r w:rsidR="00666229">
              <w:rPr>
                <w:rFonts w:ascii="Century Gothic" w:hAnsi="Century Gothic"/>
                <w:b/>
                <w:sz w:val="16"/>
                <w:szCs w:val="16"/>
                <w:lang w:val="fi-FI"/>
              </w:rPr>
              <w:t xml:space="preserve"> </w:t>
            </w:r>
            <w:r>
              <w:rPr>
                <w:rFonts w:ascii="Century Gothic" w:hAnsi="Century Gothic"/>
                <w:b/>
                <w:sz w:val="16"/>
                <w:szCs w:val="16"/>
                <w:lang w:val="fi-FI"/>
              </w:rPr>
              <w:t>AZIONI _________________</w:t>
            </w:r>
            <w:r w:rsidR="00666229">
              <w:rPr>
                <w:rFonts w:ascii="Century Gothic" w:hAnsi="Century Gothic"/>
                <w:b/>
                <w:sz w:val="16"/>
                <w:szCs w:val="16"/>
                <w:lang w:val="fi-FI"/>
              </w:rPr>
              <w:t xml:space="preserve"> </w:t>
            </w:r>
            <w:r>
              <w:rPr>
                <w:rFonts w:ascii="Century Gothic" w:hAnsi="Century Gothic"/>
                <w:b/>
                <w:sz w:val="16"/>
                <w:szCs w:val="16"/>
                <w:lang w:val="fi-FI"/>
              </w:rPr>
              <w:t>_________________________</w:t>
            </w:r>
            <w:r w:rsidR="00666229">
              <w:rPr>
                <w:rFonts w:ascii="Century Gothic" w:hAnsi="Century Gothic"/>
                <w:sz w:val="16"/>
                <w:szCs w:val="16"/>
                <w:lang w:val="fi-FI"/>
              </w:rPr>
              <w:t xml:space="preserve"> </w:t>
            </w:r>
          </w:p>
          <w:p w14:paraId="28F3A803" w14:textId="2AAE28CA" w:rsidR="006E1EFD" w:rsidRPr="00E12612" w:rsidRDefault="006E1EFD" w:rsidP="006E1EFD">
            <w:pPr>
              <w:spacing w:before="120" w:line="276" w:lineRule="auto"/>
              <w:ind w:right="11"/>
              <w:rPr>
                <w:rFonts w:ascii="Century Gothic" w:hAnsi="Century Gothic"/>
                <w:sz w:val="16"/>
                <w:szCs w:val="16"/>
              </w:rPr>
            </w:pPr>
          </w:p>
        </w:tc>
        <w:tc>
          <w:tcPr>
            <w:tcW w:w="9273" w:type="dxa"/>
            <w:tcBorders>
              <w:top w:val="single" w:sz="4" w:space="0" w:color="auto"/>
              <w:left w:val="single" w:sz="4" w:space="0" w:color="auto"/>
              <w:bottom w:val="single" w:sz="4" w:space="0" w:color="auto"/>
              <w:right w:val="single" w:sz="4" w:space="0" w:color="auto"/>
            </w:tcBorders>
            <w:vAlign w:val="center"/>
          </w:tcPr>
          <w:p w14:paraId="3D439AFC" w14:textId="77777777" w:rsidR="006E1EFD" w:rsidRDefault="006E1EFD" w:rsidP="006E1EFD">
            <w:pPr>
              <w:spacing w:before="120" w:line="276" w:lineRule="auto"/>
              <w:ind w:right="11"/>
              <w:rPr>
                <w:rFonts w:ascii="Century Gothic" w:hAnsi="Century Gothic"/>
                <w:sz w:val="16"/>
                <w:szCs w:val="16"/>
              </w:rPr>
            </w:pPr>
            <w:r w:rsidRPr="00B26EA1">
              <w:rPr>
                <w:rFonts w:ascii="Century Gothic" w:hAnsi="Century Gothic"/>
                <w:sz w:val="16"/>
                <w:szCs w:val="16"/>
              </w:rPr>
              <w:t>Registrate sul conto titoli (1) n. _____________________presso l’intermediario __________</w:t>
            </w:r>
            <w:r>
              <w:rPr>
                <w:rFonts w:ascii="Century Gothic" w:hAnsi="Century Gothic"/>
                <w:sz w:val="16"/>
                <w:szCs w:val="16"/>
              </w:rPr>
              <w:t>________</w:t>
            </w:r>
            <w:r w:rsidRPr="00B26EA1">
              <w:rPr>
                <w:rFonts w:ascii="Century Gothic" w:hAnsi="Century Gothic"/>
                <w:sz w:val="16"/>
                <w:szCs w:val="16"/>
              </w:rPr>
              <w:t>_______ ABI_____</w:t>
            </w:r>
            <w:r>
              <w:rPr>
                <w:rFonts w:ascii="Century Gothic" w:hAnsi="Century Gothic"/>
                <w:sz w:val="16"/>
                <w:szCs w:val="16"/>
              </w:rPr>
              <w:t>_____</w:t>
            </w:r>
            <w:r w:rsidRPr="00B26EA1">
              <w:rPr>
                <w:rFonts w:ascii="Century Gothic" w:hAnsi="Century Gothic"/>
                <w:sz w:val="16"/>
                <w:szCs w:val="16"/>
              </w:rPr>
              <w:t xml:space="preserve">__ </w:t>
            </w:r>
          </w:p>
          <w:p w14:paraId="659D8F16" w14:textId="3A363F0E" w:rsidR="006E1EFD" w:rsidRDefault="006E1EFD" w:rsidP="006E1EFD">
            <w:pPr>
              <w:spacing w:before="120" w:line="276" w:lineRule="auto"/>
              <w:ind w:right="11"/>
              <w:rPr>
                <w:rFonts w:ascii="Century Gothic" w:hAnsi="Century Gothic"/>
                <w:sz w:val="16"/>
                <w:szCs w:val="16"/>
              </w:rPr>
            </w:pPr>
            <w:r w:rsidRPr="00B26EA1">
              <w:rPr>
                <w:rFonts w:ascii="Century Gothic" w:hAnsi="Century Gothic"/>
                <w:sz w:val="16"/>
                <w:szCs w:val="16"/>
              </w:rPr>
              <w:t>CAB</w:t>
            </w:r>
            <w:r>
              <w:rPr>
                <w:rFonts w:ascii="Century Gothic" w:hAnsi="Century Gothic"/>
                <w:sz w:val="16"/>
                <w:szCs w:val="16"/>
              </w:rPr>
              <w:t xml:space="preserve"> </w:t>
            </w:r>
            <w:r w:rsidRPr="00B26EA1">
              <w:rPr>
                <w:rFonts w:ascii="Century Gothic" w:hAnsi="Century Gothic"/>
                <w:sz w:val="16"/>
                <w:szCs w:val="16"/>
              </w:rPr>
              <w:t>_____</w:t>
            </w:r>
            <w:r>
              <w:rPr>
                <w:rFonts w:ascii="Century Gothic" w:hAnsi="Century Gothic"/>
                <w:sz w:val="16"/>
                <w:szCs w:val="16"/>
              </w:rPr>
              <w:t>________</w:t>
            </w:r>
            <w:r w:rsidRPr="00B26EA1">
              <w:rPr>
                <w:rFonts w:ascii="Century Gothic" w:hAnsi="Century Gothic"/>
                <w:sz w:val="16"/>
                <w:szCs w:val="16"/>
              </w:rPr>
              <w:t>___</w:t>
            </w:r>
            <w:r>
              <w:rPr>
                <w:rFonts w:ascii="Century Gothic" w:hAnsi="Century Gothic"/>
                <w:sz w:val="16"/>
                <w:szCs w:val="16"/>
              </w:rPr>
              <w:t xml:space="preserve"> </w:t>
            </w:r>
            <w:r w:rsidRPr="00B26EA1">
              <w:rPr>
                <w:rFonts w:ascii="Century Gothic" w:hAnsi="Century Gothic"/>
                <w:sz w:val="16"/>
                <w:szCs w:val="16"/>
              </w:rPr>
              <w:t xml:space="preserve">di cui alla comunicazione (ex art. 83-sexies </w:t>
            </w:r>
            <w:proofErr w:type="spellStart"/>
            <w:r w:rsidRPr="00B26EA1">
              <w:rPr>
                <w:rFonts w:ascii="Century Gothic" w:hAnsi="Century Gothic"/>
                <w:sz w:val="16"/>
                <w:szCs w:val="16"/>
              </w:rPr>
              <w:t>D.Lgs.</w:t>
            </w:r>
            <w:proofErr w:type="spellEnd"/>
            <w:r w:rsidRPr="00B26EA1">
              <w:rPr>
                <w:rFonts w:ascii="Century Gothic" w:hAnsi="Century Gothic"/>
                <w:sz w:val="16"/>
                <w:szCs w:val="16"/>
              </w:rPr>
              <w:t xml:space="preserve"> n. 58/1998) (2) n. __________________________</w:t>
            </w:r>
            <w:r w:rsidR="00666229">
              <w:rPr>
                <w:rFonts w:ascii="Century Gothic" w:hAnsi="Century Gothic"/>
                <w:sz w:val="16"/>
                <w:szCs w:val="16"/>
              </w:rPr>
              <w:t xml:space="preserve"> </w:t>
            </w:r>
          </w:p>
          <w:p w14:paraId="268143C6" w14:textId="68871B27" w:rsidR="006E1EFD" w:rsidRPr="00B26EA1" w:rsidRDefault="006E1EFD" w:rsidP="006E1EFD">
            <w:pPr>
              <w:spacing w:before="120" w:line="276" w:lineRule="auto"/>
              <w:ind w:right="11"/>
              <w:rPr>
                <w:rFonts w:ascii="Century Gothic" w:hAnsi="Century Gothic"/>
                <w:sz w:val="16"/>
                <w:szCs w:val="16"/>
              </w:rPr>
            </w:pPr>
            <w:r w:rsidRPr="00B26EA1">
              <w:rPr>
                <w:rFonts w:ascii="Century Gothic" w:hAnsi="Century Gothic"/>
                <w:sz w:val="16"/>
                <w:szCs w:val="16"/>
              </w:rPr>
              <w:t>effettuata dall’intermediario: ________</w:t>
            </w:r>
            <w:r>
              <w:rPr>
                <w:rFonts w:ascii="Century Gothic" w:hAnsi="Century Gothic"/>
                <w:sz w:val="16"/>
                <w:szCs w:val="16"/>
              </w:rPr>
              <w:t>_________________________________________</w:t>
            </w:r>
            <w:r w:rsidRPr="00B26EA1">
              <w:rPr>
                <w:rFonts w:ascii="Century Gothic" w:hAnsi="Century Gothic"/>
                <w:sz w:val="16"/>
                <w:szCs w:val="16"/>
              </w:rPr>
              <w:t>__________________________________</w:t>
            </w:r>
          </w:p>
        </w:tc>
      </w:tr>
    </w:tbl>
    <w:p w14:paraId="519B01AC" w14:textId="77777777" w:rsidR="00A319F8" w:rsidRPr="00D43E6E" w:rsidRDefault="00A319F8" w:rsidP="00A319F8">
      <w:pPr>
        <w:tabs>
          <w:tab w:val="left" w:pos="5280"/>
        </w:tabs>
        <w:jc w:val="center"/>
        <w:outlineLvl w:val="0"/>
        <w:rPr>
          <w:rFonts w:ascii="Century Gothic" w:hAnsi="Century Gothic" w:cs="Calibri"/>
          <w:sz w:val="6"/>
          <w:szCs w:val="6"/>
        </w:rPr>
      </w:pPr>
    </w:p>
    <w:p w14:paraId="6F6F7336" w14:textId="77777777" w:rsidR="00E308BB" w:rsidRDefault="00E308BB" w:rsidP="0051117D">
      <w:pPr>
        <w:tabs>
          <w:tab w:val="left" w:pos="5280"/>
        </w:tabs>
        <w:jc w:val="both"/>
        <w:outlineLvl w:val="0"/>
        <w:rPr>
          <w:rFonts w:ascii="Century Gothic" w:hAnsi="Century Gothic" w:cs="Calibri"/>
          <w:b/>
          <w:bCs/>
          <w:iCs/>
          <w:color w:val="CC6600"/>
          <w:sz w:val="16"/>
          <w:szCs w:val="16"/>
        </w:rPr>
      </w:pPr>
    </w:p>
    <w:p w14:paraId="27E4D45D" w14:textId="1B9CF4FE" w:rsidR="00B22E8F" w:rsidRPr="00290D45" w:rsidRDefault="00B22E8F" w:rsidP="0051117D">
      <w:pPr>
        <w:tabs>
          <w:tab w:val="left" w:pos="5280"/>
        </w:tabs>
        <w:jc w:val="both"/>
        <w:outlineLvl w:val="0"/>
        <w:rPr>
          <w:rFonts w:ascii="Century Gothic" w:hAnsi="Century Gothic" w:cs="Calibri"/>
          <w:b/>
          <w:bCs/>
          <w:sz w:val="16"/>
          <w:szCs w:val="16"/>
        </w:rPr>
      </w:pPr>
      <w:r w:rsidRPr="00290D45">
        <w:rPr>
          <w:rFonts w:ascii="Century Gothic" w:hAnsi="Century Gothic" w:cs="Calibri"/>
          <w:b/>
          <w:bCs/>
          <w:sz w:val="16"/>
          <w:szCs w:val="16"/>
        </w:rPr>
        <w:t>DEL</w:t>
      </w:r>
      <w:r>
        <w:rPr>
          <w:rFonts w:ascii="Century Gothic" w:hAnsi="Century Gothic" w:cs="Calibri"/>
          <w:b/>
          <w:bCs/>
          <w:sz w:val="16"/>
          <w:szCs w:val="16"/>
        </w:rPr>
        <w:t>EGA</w:t>
      </w:r>
      <w:r w:rsidR="00606505">
        <w:rPr>
          <w:rFonts w:ascii="Century Gothic" w:hAnsi="Century Gothic" w:cs="Calibri"/>
          <w:b/>
          <w:bCs/>
          <w:sz w:val="16"/>
          <w:szCs w:val="16"/>
        </w:rPr>
        <w:t xml:space="preserve">/SUBDELEGA </w:t>
      </w:r>
      <w:r>
        <w:rPr>
          <w:rFonts w:ascii="Century Gothic" w:hAnsi="Century Gothic" w:cs="Calibri"/>
          <w:b/>
          <w:bCs/>
          <w:sz w:val="16"/>
          <w:szCs w:val="16"/>
        </w:rPr>
        <w:t xml:space="preserve">Monte Titoli S.p.A. </w:t>
      </w:r>
      <w:r w:rsidRPr="00290D45">
        <w:rPr>
          <w:rFonts w:ascii="Century Gothic" w:hAnsi="Century Gothic" w:cs="Calibri"/>
          <w:b/>
          <w:bCs/>
          <w:sz w:val="16"/>
          <w:szCs w:val="16"/>
        </w:rPr>
        <w:t xml:space="preserve">a partecipare e votare all’assemblea sopra indicata come da istruzioni allo </w:t>
      </w:r>
      <w:r>
        <w:rPr>
          <w:rFonts w:ascii="Century Gothic" w:hAnsi="Century Gothic" w:cs="Calibri"/>
          <w:b/>
          <w:bCs/>
          <w:sz w:val="16"/>
          <w:szCs w:val="16"/>
        </w:rPr>
        <w:t>stesso fornite qui di seguito.</w:t>
      </w:r>
    </w:p>
    <w:p w14:paraId="3A83A63B" w14:textId="0DDFF0E2" w:rsidR="002E3625" w:rsidRDefault="002E3625" w:rsidP="0051117D">
      <w:pPr>
        <w:autoSpaceDE w:val="0"/>
        <w:autoSpaceDN w:val="0"/>
        <w:adjustRightInd w:val="0"/>
        <w:jc w:val="both"/>
        <w:rPr>
          <w:rFonts w:ascii="Century Gothic" w:eastAsia="Calibri" w:hAnsi="Century Gothic" w:cs="Arial"/>
          <w:b/>
          <w:color w:val="000000"/>
          <w:sz w:val="16"/>
          <w:szCs w:val="16"/>
          <w:lang w:val="en-GB"/>
        </w:rPr>
      </w:pPr>
      <w:r w:rsidRPr="00956C66">
        <w:rPr>
          <w:rFonts w:ascii="Century Gothic" w:eastAsia="Calibri" w:hAnsi="Century Gothic" w:cs="Arial"/>
          <w:b/>
          <w:color w:val="000000"/>
          <w:sz w:val="16"/>
          <w:szCs w:val="16"/>
          <w:lang w:val="en-GB"/>
        </w:rPr>
        <w:t>D</w:t>
      </w:r>
      <w:r w:rsidR="00B22E8F">
        <w:rPr>
          <w:rFonts w:ascii="Century Gothic" w:eastAsia="Calibri" w:hAnsi="Century Gothic" w:cs="Arial"/>
          <w:b/>
          <w:color w:val="000000"/>
          <w:sz w:val="16"/>
          <w:szCs w:val="16"/>
          <w:lang w:val="en-GB"/>
        </w:rPr>
        <w:t>ICHIARA</w:t>
      </w:r>
    </w:p>
    <w:p w14:paraId="1670109E" w14:textId="77777777" w:rsidR="004329E2" w:rsidRPr="00DA6A33" w:rsidRDefault="004329E2" w:rsidP="0051117D">
      <w:pPr>
        <w:pStyle w:val="Paragrafoelenco"/>
        <w:numPr>
          <w:ilvl w:val="0"/>
          <w:numId w:val="5"/>
        </w:numPr>
        <w:autoSpaceDE w:val="0"/>
        <w:autoSpaceDN w:val="0"/>
        <w:adjustRightInd w:val="0"/>
        <w:ind w:left="426" w:hanging="284"/>
        <w:jc w:val="both"/>
        <w:rPr>
          <w:rFonts w:ascii="Century Gothic" w:hAnsi="Century Gothic" w:cs="Calibri"/>
          <w:bCs/>
          <w:sz w:val="16"/>
          <w:szCs w:val="16"/>
        </w:rPr>
      </w:pPr>
      <w:r w:rsidRPr="00DA6A33">
        <w:rPr>
          <w:rFonts w:ascii="Century Gothic" w:hAnsi="Century Gothic" w:cs="Calibri"/>
          <w:bCs/>
          <w:sz w:val="16"/>
          <w:szCs w:val="16"/>
        </w:rPr>
        <w:t>che il diritto di voto sarà esercitato dal delegato/subdelegato in conformità a specifiche istruzioni di voto impartite dal sottoscritto delegante;</w:t>
      </w:r>
    </w:p>
    <w:p w14:paraId="643A38E4" w14:textId="77777777" w:rsidR="004329E2" w:rsidRPr="00DA6A33" w:rsidRDefault="004329E2" w:rsidP="0051117D">
      <w:pPr>
        <w:pStyle w:val="Paragrafoelenco"/>
        <w:numPr>
          <w:ilvl w:val="0"/>
          <w:numId w:val="5"/>
        </w:numPr>
        <w:autoSpaceDE w:val="0"/>
        <w:autoSpaceDN w:val="0"/>
        <w:adjustRightInd w:val="0"/>
        <w:ind w:left="426" w:hanging="284"/>
        <w:jc w:val="both"/>
        <w:rPr>
          <w:rFonts w:ascii="Century Gothic" w:hAnsi="Century Gothic" w:cs="Calibri"/>
          <w:bCs/>
          <w:sz w:val="16"/>
          <w:szCs w:val="16"/>
        </w:rPr>
      </w:pPr>
      <w:r w:rsidRPr="00DA6A33">
        <w:rPr>
          <w:rFonts w:ascii="Century Gothic" w:hAnsi="Century Gothic" w:cs="Calibri"/>
          <w:bCs/>
          <w:sz w:val="16"/>
          <w:szCs w:val="16"/>
        </w:rPr>
        <w:t>di aver richiesto all’intermediario depositario la comunicazione per la partecipazione all’Assemblea come sopra indicato;</w:t>
      </w:r>
    </w:p>
    <w:p w14:paraId="28A56536" w14:textId="77777777" w:rsidR="004329E2" w:rsidRPr="00DA6A33" w:rsidRDefault="004329E2" w:rsidP="0051117D">
      <w:pPr>
        <w:pStyle w:val="Paragrafoelenco"/>
        <w:numPr>
          <w:ilvl w:val="0"/>
          <w:numId w:val="5"/>
        </w:numPr>
        <w:tabs>
          <w:tab w:val="left" w:pos="3120"/>
          <w:tab w:val="left" w:pos="4200"/>
          <w:tab w:val="left" w:pos="5760"/>
          <w:tab w:val="left" w:pos="8160"/>
        </w:tabs>
        <w:spacing w:line="276" w:lineRule="auto"/>
        <w:ind w:left="426" w:hanging="284"/>
        <w:jc w:val="both"/>
        <w:rPr>
          <w:rFonts w:ascii="Century Gothic" w:hAnsi="Century Gothic" w:cs="Calibri"/>
          <w:bCs/>
          <w:sz w:val="16"/>
          <w:szCs w:val="16"/>
        </w:rPr>
      </w:pPr>
      <w:r w:rsidRPr="00DA6A33">
        <w:rPr>
          <w:rFonts w:ascii="Century Gothic" w:eastAsia="CIDFont+F1" w:hAnsi="Century Gothic" w:cs="CIDFont+F1"/>
          <w:bCs/>
          <w:sz w:val="16"/>
          <w:szCs w:val="16"/>
          <w:lang w:eastAsia="en-US"/>
        </w:rPr>
        <w:t>che non sussistono cause di incompatibilità o sospensione all’esercizio del diritto di voto</w:t>
      </w:r>
      <w:r w:rsidRPr="00DA6A33">
        <w:rPr>
          <w:rFonts w:ascii="Century Gothic" w:hAnsi="Century Gothic" w:cs="Calibri"/>
          <w:bCs/>
          <w:sz w:val="16"/>
          <w:szCs w:val="16"/>
        </w:rPr>
        <w:t>.</w:t>
      </w:r>
    </w:p>
    <w:p w14:paraId="3B776CF9" w14:textId="77777777" w:rsidR="00E308BB" w:rsidRPr="00E308BB" w:rsidRDefault="004329E2" w:rsidP="0051117D">
      <w:pPr>
        <w:pStyle w:val="Paragrafoelenco"/>
        <w:numPr>
          <w:ilvl w:val="0"/>
          <w:numId w:val="5"/>
        </w:numPr>
        <w:tabs>
          <w:tab w:val="left" w:pos="3120"/>
          <w:tab w:val="left" w:pos="4200"/>
          <w:tab w:val="left" w:pos="5760"/>
          <w:tab w:val="left" w:pos="8160"/>
        </w:tabs>
        <w:spacing w:line="276" w:lineRule="auto"/>
        <w:ind w:left="426" w:hanging="284"/>
        <w:jc w:val="both"/>
        <w:rPr>
          <w:rFonts w:ascii="Century Gothic" w:hAnsi="Century Gothic" w:cs="Calibri"/>
          <w:bCs/>
          <w:sz w:val="16"/>
          <w:szCs w:val="16"/>
        </w:rPr>
      </w:pPr>
      <w:r w:rsidRPr="00DA6A33">
        <w:rPr>
          <w:rFonts w:ascii="Century Gothic" w:hAnsi="Century Gothic"/>
          <w:sz w:val="16"/>
          <w:szCs w:val="16"/>
        </w:rPr>
        <w:t>(in caso di sub delega) di essere in possesso degli originali delle deleghe allo stesso conferite e di conservarli per un anno a disposizione per eventuali verifiche.</w:t>
      </w:r>
    </w:p>
    <w:p w14:paraId="519B01B2" w14:textId="47DA44BF" w:rsidR="00290D45" w:rsidRDefault="003604CE" w:rsidP="006B65DB">
      <w:pPr>
        <w:tabs>
          <w:tab w:val="left" w:pos="3120"/>
          <w:tab w:val="left" w:pos="4200"/>
          <w:tab w:val="left" w:pos="5760"/>
          <w:tab w:val="left" w:pos="8160"/>
        </w:tabs>
        <w:spacing w:line="276" w:lineRule="auto"/>
        <w:jc w:val="both"/>
        <w:rPr>
          <w:rFonts w:ascii="Century Gothic" w:hAnsi="Century Gothic" w:cs="Calibri"/>
          <w:b/>
          <w:bCs/>
          <w:sz w:val="16"/>
          <w:szCs w:val="16"/>
        </w:rPr>
      </w:pPr>
      <w:r w:rsidRPr="00E308BB">
        <w:rPr>
          <w:rFonts w:ascii="Century Gothic" w:hAnsi="Century Gothic" w:cs="Calibri"/>
          <w:b/>
          <w:bCs/>
          <w:iCs/>
          <w:color w:val="CC6600"/>
          <w:sz w:val="16"/>
          <w:szCs w:val="16"/>
        </w:rPr>
        <w:t xml:space="preserve"> </w:t>
      </w:r>
      <w:r w:rsidR="00290D45" w:rsidRPr="00EF77A4">
        <w:rPr>
          <w:rFonts w:ascii="Century Gothic" w:hAnsi="Century Gothic" w:cs="Calibri"/>
          <w:b/>
          <w:bCs/>
          <w:sz w:val="16"/>
          <w:szCs w:val="16"/>
        </w:rPr>
        <w:t xml:space="preserve">AUTORIZZA </w:t>
      </w:r>
      <w:r w:rsidR="000C6655">
        <w:rPr>
          <w:rFonts w:ascii="Century Gothic" w:hAnsi="Century Gothic" w:cs="Calibri"/>
          <w:bCs/>
          <w:sz w:val="16"/>
          <w:szCs w:val="16"/>
        </w:rPr>
        <w:t>Monte Titoli</w:t>
      </w:r>
      <w:r w:rsidR="00290D45" w:rsidRPr="00FC569C">
        <w:rPr>
          <w:rFonts w:ascii="Century Gothic" w:hAnsi="Century Gothic" w:cs="Calibri"/>
          <w:bCs/>
          <w:sz w:val="16"/>
          <w:szCs w:val="16"/>
        </w:rPr>
        <w:t xml:space="preserve"> e la Società al trattamento dei propri dati personali per le finalità, alle condizioni ed ai termini indicati </w:t>
      </w:r>
      <w:r w:rsidR="002E6A91">
        <w:rPr>
          <w:rFonts w:ascii="Century Gothic" w:hAnsi="Century Gothic" w:cs="Calibri"/>
          <w:bCs/>
          <w:sz w:val="16"/>
          <w:szCs w:val="16"/>
        </w:rPr>
        <w:t>nelle sezioni successive</w:t>
      </w:r>
      <w:r w:rsidR="00290D45" w:rsidRPr="00290D45">
        <w:rPr>
          <w:rFonts w:ascii="Century Gothic" w:hAnsi="Century Gothic" w:cs="Calibri"/>
          <w:b/>
          <w:bCs/>
          <w:sz w:val="16"/>
          <w:szCs w:val="16"/>
        </w:rPr>
        <w:t>.</w:t>
      </w:r>
    </w:p>
    <w:p w14:paraId="7A08946B" w14:textId="77777777" w:rsidR="006C3FF4" w:rsidRDefault="006C3FF4" w:rsidP="0051117D">
      <w:pPr>
        <w:tabs>
          <w:tab w:val="left" w:pos="3120"/>
          <w:tab w:val="left" w:pos="4200"/>
          <w:tab w:val="left" w:pos="5760"/>
          <w:tab w:val="left" w:pos="8160"/>
        </w:tabs>
        <w:spacing w:line="276" w:lineRule="auto"/>
        <w:jc w:val="both"/>
        <w:rPr>
          <w:rFonts w:ascii="Century Gothic" w:hAnsi="Century Gothic" w:cs="Calibri"/>
          <w:b/>
          <w:bCs/>
          <w:sz w:val="16"/>
          <w:szCs w:val="16"/>
        </w:rPr>
      </w:pPr>
    </w:p>
    <w:p w14:paraId="519B01B4" w14:textId="77777777" w:rsidR="00CB099B" w:rsidRDefault="00CB099B" w:rsidP="00D80773">
      <w:pPr>
        <w:tabs>
          <w:tab w:val="left" w:pos="3120"/>
          <w:tab w:val="left" w:pos="4200"/>
          <w:tab w:val="left" w:pos="5760"/>
          <w:tab w:val="left" w:pos="8160"/>
        </w:tabs>
        <w:ind w:left="86"/>
        <w:rPr>
          <w:rFonts w:ascii="Century Gothic" w:hAnsi="Century Gothic"/>
          <w:i/>
          <w:smallCaps/>
          <w:color w:val="00682F"/>
          <w:sz w:val="6"/>
          <w:szCs w:val="6"/>
        </w:rPr>
      </w:pPr>
    </w:p>
    <w:p w14:paraId="519B01B5" w14:textId="77777777" w:rsidR="00290D45" w:rsidRDefault="00290D45" w:rsidP="00D80773">
      <w:pPr>
        <w:tabs>
          <w:tab w:val="left" w:pos="3120"/>
          <w:tab w:val="left" w:pos="4200"/>
          <w:tab w:val="left" w:pos="5760"/>
          <w:tab w:val="left" w:pos="8160"/>
        </w:tabs>
        <w:ind w:left="86"/>
        <w:rPr>
          <w:rFonts w:ascii="Century Gothic" w:hAnsi="Century Gothic"/>
          <w:i/>
          <w:smallCaps/>
          <w:color w:val="00682F"/>
          <w:sz w:val="6"/>
          <w:szCs w:val="6"/>
        </w:rPr>
      </w:pPr>
    </w:p>
    <w:p w14:paraId="519B01B6" w14:textId="77777777" w:rsidR="00290D45" w:rsidRDefault="00290D45" w:rsidP="00D80773">
      <w:pPr>
        <w:tabs>
          <w:tab w:val="left" w:pos="3120"/>
          <w:tab w:val="left" w:pos="4200"/>
          <w:tab w:val="left" w:pos="5760"/>
          <w:tab w:val="left" w:pos="8160"/>
        </w:tabs>
        <w:ind w:left="86"/>
        <w:rPr>
          <w:rFonts w:ascii="Century Gothic" w:hAnsi="Century Gothic"/>
          <w:i/>
          <w:smallCaps/>
          <w:color w:val="00682F"/>
          <w:sz w:val="6"/>
          <w:szCs w:val="6"/>
        </w:rPr>
      </w:pPr>
    </w:p>
    <w:p w14:paraId="519B01B7" w14:textId="77777777" w:rsidR="00075A7B" w:rsidRPr="00D43E6E" w:rsidRDefault="00075A7B" w:rsidP="00075A7B">
      <w:pPr>
        <w:tabs>
          <w:tab w:val="left" w:pos="3120"/>
          <w:tab w:val="left" w:pos="4200"/>
          <w:tab w:val="left" w:pos="5760"/>
          <w:tab w:val="left" w:pos="8160"/>
        </w:tabs>
        <w:ind w:left="90"/>
        <w:rPr>
          <w:rFonts w:ascii="Century Gothic" w:hAnsi="Century Gothic"/>
          <w:i/>
          <w:smallCaps/>
          <w:color w:val="00682F"/>
          <w:sz w:val="28"/>
          <w:szCs w:val="28"/>
        </w:rPr>
      </w:pPr>
      <w:r w:rsidRPr="00DB029F">
        <w:rPr>
          <w:rFonts w:ascii="Century Gothic" w:hAnsi="Century Gothic"/>
          <w:i/>
          <w:smallCaps/>
          <w:color w:val="00682F"/>
          <w:sz w:val="28"/>
          <w:szCs w:val="28"/>
        </w:rPr>
        <w:sym w:font="Wingdings 2" w:char="F045"/>
      </w:r>
    </w:p>
    <w:tbl>
      <w:tblPr>
        <w:tblStyle w:val="Grigliatabella"/>
        <w:tblW w:w="15079" w:type="dxa"/>
        <w:tblInd w:w="648" w:type="dxa"/>
        <w:tblLook w:val="04A0" w:firstRow="1" w:lastRow="0" w:firstColumn="1" w:lastColumn="0" w:noHBand="0" w:noVBand="1"/>
      </w:tblPr>
      <w:tblGrid>
        <w:gridCol w:w="2625"/>
        <w:gridCol w:w="222"/>
        <w:gridCol w:w="4172"/>
        <w:gridCol w:w="8060"/>
      </w:tblGrid>
      <w:tr w:rsidR="00075A7B" w:rsidRPr="00DB2DDD" w14:paraId="519B01BC" w14:textId="77777777" w:rsidTr="00F02856">
        <w:trPr>
          <w:trHeight w:val="262"/>
        </w:trPr>
        <w:tc>
          <w:tcPr>
            <w:tcW w:w="2625" w:type="dxa"/>
            <w:tcBorders>
              <w:left w:val="nil"/>
              <w:bottom w:val="nil"/>
              <w:right w:val="nil"/>
            </w:tcBorders>
            <w:vAlign w:val="center"/>
          </w:tcPr>
          <w:p w14:paraId="519B01B8" w14:textId="44A5A49F" w:rsidR="00075A7B" w:rsidRPr="000815BE" w:rsidRDefault="00666229" w:rsidP="00F02856">
            <w:pPr>
              <w:tabs>
                <w:tab w:val="left" w:pos="3120"/>
                <w:tab w:val="left" w:pos="4200"/>
                <w:tab w:val="left" w:pos="5760"/>
                <w:tab w:val="left" w:pos="8160"/>
              </w:tabs>
              <w:ind w:left="90"/>
              <w:rPr>
                <w:rFonts w:ascii="Century Gothic" w:hAnsi="Century Gothic" w:cs="Calibri"/>
                <w:iCs/>
                <w:color w:val="008000"/>
                <w:sz w:val="16"/>
                <w:szCs w:val="16"/>
              </w:rPr>
            </w:pPr>
            <w:r>
              <w:rPr>
                <w:rFonts w:ascii="Century Gothic" w:hAnsi="Century Gothic"/>
                <w:i/>
                <w:color w:val="008000"/>
                <w:sz w:val="16"/>
                <w:szCs w:val="16"/>
              </w:rPr>
              <w:t xml:space="preserve">  </w:t>
            </w:r>
            <w:r w:rsidR="00075A7B">
              <w:rPr>
                <w:rFonts w:ascii="Century Gothic" w:hAnsi="Century Gothic"/>
                <w:i/>
                <w:color w:val="008000"/>
                <w:sz w:val="16"/>
                <w:szCs w:val="16"/>
              </w:rPr>
              <w:t xml:space="preserve"> </w:t>
            </w:r>
            <w:r w:rsidR="00075A7B" w:rsidRPr="000815BE">
              <w:rPr>
                <w:rFonts w:ascii="Century Gothic" w:hAnsi="Century Gothic"/>
                <w:i/>
                <w:color w:val="008000"/>
                <w:sz w:val="16"/>
                <w:szCs w:val="16"/>
              </w:rPr>
              <w:t>(Luogo e Data)</w:t>
            </w:r>
            <w:r w:rsidR="00075A7B" w:rsidRPr="000815BE">
              <w:rPr>
                <w:rFonts w:ascii="Century Gothic" w:hAnsi="Century Gothic"/>
                <w:i/>
                <w:color w:val="008000"/>
                <w:sz w:val="16"/>
                <w:szCs w:val="16"/>
              </w:rPr>
              <w:tab/>
            </w:r>
          </w:p>
        </w:tc>
        <w:tc>
          <w:tcPr>
            <w:tcW w:w="222" w:type="dxa"/>
            <w:tcBorders>
              <w:top w:val="nil"/>
              <w:left w:val="nil"/>
              <w:bottom w:val="nil"/>
              <w:right w:val="nil"/>
            </w:tcBorders>
            <w:vAlign w:val="center"/>
          </w:tcPr>
          <w:p w14:paraId="519B01B9" w14:textId="77777777" w:rsidR="00075A7B" w:rsidRPr="000815BE" w:rsidRDefault="00075A7B" w:rsidP="00F02856">
            <w:pPr>
              <w:tabs>
                <w:tab w:val="left" w:pos="3120"/>
                <w:tab w:val="left" w:pos="4200"/>
                <w:tab w:val="left" w:pos="5760"/>
                <w:tab w:val="left" w:pos="8160"/>
              </w:tabs>
              <w:ind w:left="90"/>
              <w:rPr>
                <w:rFonts w:ascii="Century Gothic" w:hAnsi="Century Gothic" w:cs="Calibri"/>
                <w:iCs/>
                <w:color w:val="008000"/>
                <w:sz w:val="18"/>
                <w:szCs w:val="18"/>
              </w:rPr>
            </w:pPr>
          </w:p>
        </w:tc>
        <w:tc>
          <w:tcPr>
            <w:tcW w:w="4172" w:type="dxa"/>
            <w:tcBorders>
              <w:left w:val="nil"/>
              <w:bottom w:val="nil"/>
              <w:right w:val="nil"/>
            </w:tcBorders>
            <w:vAlign w:val="center"/>
          </w:tcPr>
          <w:p w14:paraId="519B01BA" w14:textId="74498DFF" w:rsidR="00075A7B" w:rsidRPr="000815BE" w:rsidRDefault="00666229" w:rsidP="00F02856">
            <w:pPr>
              <w:ind w:left="90" w:right="11"/>
              <w:rPr>
                <w:rFonts w:ascii="Century Gothic" w:hAnsi="Century Gothic"/>
                <w:i/>
                <w:color w:val="008000"/>
                <w:sz w:val="16"/>
                <w:szCs w:val="16"/>
              </w:rPr>
            </w:pPr>
            <w:r>
              <w:rPr>
                <w:rFonts w:ascii="Century Gothic" w:hAnsi="Century Gothic"/>
                <w:i/>
                <w:smallCaps/>
                <w:color w:val="008000"/>
                <w:sz w:val="16"/>
                <w:szCs w:val="16"/>
              </w:rPr>
              <w:t xml:space="preserve"> </w:t>
            </w:r>
            <w:r w:rsidR="00075A7B" w:rsidRPr="000815BE">
              <w:rPr>
                <w:rFonts w:ascii="Century Gothic" w:hAnsi="Century Gothic"/>
                <w:i/>
                <w:smallCaps/>
                <w:color w:val="008000"/>
                <w:sz w:val="16"/>
                <w:szCs w:val="16"/>
              </w:rPr>
              <w:t>(</w:t>
            </w:r>
            <w:r w:rsidR="00075A7B" w:rsidRPr="000815BE">
              <w:rPr>
                <w:rFonts w:ascii="Arial Black" w:hAnsi="Arial Black" w:cs="Aharoni"/>
                <w:i/>
                <w:color w:val="008000"/>
                <w:sz w:val="16"/>
                <w:szCs w:val="16"/>
              </w:rPr>
              <w:t>Firmatario della delega)</w:t>
            </w:r>
            <w:r w:rsidR="00075A7B" w:rsidRPr="000815BE">
              <w:rPr>
                <w:rFonts w:ascii="Arial Black" w:hAnsi="Arial Black" w:cs="Aharoni"/>
                <w:i/>
                <w:smallCaps/>
                <w:color w:val="008000"/>
                <w:sz w:val="16"/>
                <w:szCs w:val="16"/>
              </w:rPr>
              <w:t xml:space="preserve"> </w:t>
            </w:r>
          </w:p>
        </w:tc>
        <w:tc>
          <w:tcPr>
            <w:tcW w:w="8060" w:type="dxa"/>
            <w:tcBorders>
              <w:top w:val="nil"/>
              <w:left w:val="nil"/>
              <w:bottom w:val="nil"/>
              <w:right w:val="nil"/>
            </w:tcBorders>
            <w:vAlign w:val="center"/>
          </w:tcPr>
          <w:p w14:paraId="519B01BB" w14:textId="77777777" w:rsidR="00075A7B" w:rsidRPr="00DB2DDD" w:rsidRDefault="00075A7B" w:rsidP="00F02856">
            <w:pPr>
              <w:ind w:left="90" w:right="11"/>
              <w:rPr>
                <w:rFonts w:ascii="Century Gothic" w:hAnsi="Century Gothic"/>
                <w:i/>
                <w:sz w:val="12"/>
                <w:szCs w:val="12"/>
              </w:rPr>
            </w:pPr>
          </w:p>
        </w:tc>
      </w:tr>
    </w:tbl>
    <w:p w14:paraId="462972A5" w14:textId="77777777" w:rsidR="0008791B" w:rsidRDefault="0008791B">
      <w:r>
        <w:br w:type="page"/>
      </w:r>
    </w:p>
    <w:tbl>
      <w:tblPr>
        <w:tblStyle w:val="Grigliatabella"/>
        <w:tblW w:w="0" w:type="auto"/>
        <w:tblLook w:val="04A0" w:firstRow="1" w:lastRow="0" w:firstColumn="1" w:lastColumn="0" w:noHBand="0" w:noVBand="1"/>
      </w:tblPr>
      <w:tblGrid>
        <w:gridCol w:w="14894"/>
      </w:tblGrid>
      <w:tr w:rsidR="00F35976" w:rsidRPr="003625EB" w14:paraId="519B01CB" w14:textId="77777777" w:rsidTr="003604CE">
        <w:trPr>
          <w:trHeight w:val="669"/>
        </w:trPr>
        <w:tc>
          <w:tcPr>
            <w:tcW w:w="14894" w:type="dxa"/>
            <w:tcBorders>
              <w:top w:val="nil"/>
              <w:left w:val="nil"/>
              <w:bottom w:val="single" w:sz="4" w:space="0" w:color="auto"/>
              <w:right w:val="nil"/>
            </w:tcBorders>
          </w:tcPr>
          <w:p w14:paraId="519B01C7" w14:textId="14BA3254" w:rsidR="00224B85" w:rsidRPr="00224B85" w:rsidRDefault="00F35976" w:rsidP="00EF77A4">
            <w:pPr>
              <w:tabs>
                <w:tab w:val="left" w:pos="5800"/>
                <w:tab w:val="center" w:pos="7442"/>
              </w:tabs>
              <w:ind w:left="-98" w:right="9"/>
              <w:rPr>
                <w:rFonts w:ascii="Century Gothic" w:hAnsi="Century Gothic"/>
                <w:b/>
                <w:sz w:val="16"/>
                <w:szCs w:val="16"/>
              </w:rPr>
            </w:pPr>
            <w:r w:rsidRPr="00D0180C">
              <w:rPr>
                <w:rFonts w:ascii="Century Gothic" w:hAnsi="Century Gothic"/>
                <w:b/>
                <w:sz w:val="22"/>
                <w:szCs w:val="22"/>
              </w:rPr>
              <w:lastRenderedPageBreak/>
              <w:t xml:space="preserve">ISTRUZIONI DI VOTO </w:t>
            </w:r>
            <w:r w:rsidR="00ED11F5" w:rsidRPr="00ED11F5">
              <w:rPr>
                <w:rFonts w:ascii="Century Gothic" w:hAnsi="Century Gothic"/>
                <w:sz w:val="16"/>
                <w:szCs w:val="16"/>
              </w:rPr>
              <w:t>(</w:t>
            </w:r>
            <w:r w:rsidR="00224B85" w:rsidRPr="00ED11F5">
              <w:rPr>
                <w:rFonts w:ascii="Century Gothic" w:hAnsi="Century Gothic"/>
                <w:b/>
                <w:sz w:val="16"/>
                <w:szCs w:val="16"/>
              </w:rPr>
              <w:t>Pa</w:t>
            </w:r>
            <w:r w:rsidR="00224B85" w:rsidRPr="00224B85">
              <w:rPr>
                <w:rFonts w:ascii="Century Gothic" w:hAnsi="Century Gothic"/>
                <w:b/>
                <w:sz w:val="16"/>
                <w:szCs w:val="16"/>
              </w:rPr>
              <w:t>rte 2 di 2</w:t>
            </w:r>
            <w:r w:rsidR="00ED11F5">
              <w:rPr>
                <w:rFonts w:ascii="Century Gothic" w:hAnsi="Century Gothic"/>
                <w:b/>
                <w:sz w:val="16"/>
                <w:szCs w:val="16"/>
              </w:rPr>
              <w:t>)</w:t>
            </w:r>
          </w:p>
          <w:p w14:paraId="519B01C8" w14:textId="77777777" w:rsidR="00F35976" w:rsidRDefault="00F35976" w:rsidP="00EF77A4">
            <w:pPr>
              <w:ind w:left="-98" w:right="9"/>
              <w:rPr>
                <w:rFonts w:ascii="Century Gothic" w:hAnsi="Century Gothic" w:cs="Calibri"/>
                <w:iCs/>
                <w:sz w:val="16"/>
                <w:szCs w:val="16"/>
              </w:rPr>
            </w:pPr>
            <w:r w:rsidRPr="00856FAF">
              <w:rPr>
                <w:rFonts w:ascii="Century Gothic" w:hAnsi="Century Gothic" w:cs="Calibri"/>
                <w:iCs/>
                <w:sz w:val="16"/>
                <w:szCs w:val="16"/>
              </w:rPr>
              <w:t xml:space="preserve">Sezione contenente informazioni destinate al solo Rappresentante Designato – </w:t>
            </w:r>
            <w:r w:rsidRPr="00441C27">
              <w:rPr>
                <w:rFonts w:ascii="Century Gothic" w:hAnsi="Century Gothic" w:cs="Calibri"/>
                <w:i/>
                <w:sz w:val="16"/>
                <w:szCs w:val="16"/>
              </w:rPr>
              <w:t>Barrare le caselle prescelte</w:t>
            </w:r>
          </w:p>
          <w:p w14:paraId="519B01CA" w14:textId="77777777" w:rsidR="00224B85" w:rsidRPr="003625EB" w:rsidRDefault="00224B85" w:rsidP="00441C27">
            <w:pPr>
              <w:ind w:right="9"/>
              <w:rPr>
                <w:rFonts w:ascii="Century Gothic" w:hAnsi="Century Gothic" w:cs="Calibri"/>
                <w:i/>
                <w:iCs/>
                <w:sz w:val="16"/>
                <w:szCs w:val="16"/>
              </w:rPr>
            </w:pPr>
          </w:p>
        </w:tc>
      </w:tr>
      <w:tr w:rsidR="00D0180C" w:rsidRPr="003625EB" w14:paraId="519B01D2" w14:textId="77777777" w:rsidTr="003604CE">
        <w:trPr>
          <w:trHeight w:val="487"/>
        </w:trPr>
        <w:tc>
          <w:tcPr>
            <w:tcW w:w="14894" w:type="dxa"/>
            <w:tcBorders>
              <w:top w:val="single" w:sz="4" w:space="0" w:color="auto"/>
              <w:left w:val="nil"/>
              <w:bottom w:val="single" w:sz="4" w:space="0" w:color="auto"/>
              <w:right w:val="nil"/>
            </w:tcBorders>
            <w:shd w:val="clear" w:color="auto" w:fill="auto"/>
          </w:tcPr>
          <w:p w14:paraId="519B01CC" w14:textId="77777777" w:rsidR="00D0180C" w:rsidRDefault="00D0180C" w:rsidP="00622959">
            <w:pPr>
              <w:tabs>
                <w:tab w:val="left" w:pos="3120"/>
                <w:tab w:val="left" w:pos="4200"/>
                <w:tab w:val="left" w:pos="5760"/>
                <w:tab w:val="left" w:pos="8160"/>
              </w:tabs>
              <w:rPr>
                <w:rFonts w:ascii="Century Gothic" w:hAnsi="Century Gothic" w:cs="Calibri"/>
                <w:b/>
                <w:sz w:val="16"/>
                <w:szCs w:val="16"/>
              </w:rPr>
            </w:pPr>
          </w:p>
          <w:p w14:paraId="519B01CD" w14:textId="135E2310" w:rsidR="00593EB0" w:rsidRPr="00B70ED9" w:rsidRDefault="00D0180C" w:rsidP="00D0180C">
            <w:pPr>
              <w:tabs>
                <w:tab w:val="left" w:pos="3120"/>
                <w:tab w:val="left" w:pos="4200"/>
                <w:tab w:val="left" w:pos="5760"/>
                <w:tab w:val="left" w:pos="8160"/>
              </w:tabs>
              <w:ind w:left="-112"/>
              <w:rPr>
                <w:rFonts w:ascii="Century Gothic" w:hAnsi="Century Gothic"/>
                <w:bCs/>
                <w:i/>
                <w:color w:val="BFBFBF" w:themeColor="background1" w:themeShade="BF"/>
                <w:sz w:val="16"/>
                <w:szCs w:val="16"/>
              </w:rPr>
            </w:pPr>
            <w:r w:rsidRPr="00593EB0">
              <w:rPr>
                <w:rFonts w:ascii="Century Gothic" w:hAnsi="Century Gothic" w:cs="Calibri"/>
                <w:b/>
                <w:sz w:val="16"/>
                <w:szCs w:val="16"/>
              </w:rPr>
              <w:t xml:space="preserve">Il/la sottoscritto/a </w:t>
            </w:r>
            <w:r w:rsidR="00B814E8" w:rsidRPr="00593EB0">
              <w:rPr>
                <w:rFonts w:ascii="Century Gothic" w:hAnsi="Century Gothic" w:cs="Calibri"/>
                <w:b/>
                <w:sz w:val="16"/>
                <w:szCs w:val="16"/>
              </w:rPr>
              <w:t>f</w:t>
            </w:r>
            <w:r w:rsidRPr="00593EB0">
              <w:rPr>
                <w:rFonts w:ascii="Century Gothic" w:hAnsi="Century Gothic" w:cs="Calibri"/>
                <w:b/>
                <w:sz w:val="16"/>
                <w:szCs w:val="16"/>
              </w:rPr>
              <w:t>irmatario della delega</w:t>
            </w:r>
            <w:r w:rsidRPr="00593EB0">
              <w:rPr>
                <w:rFonts w:ascii="Century Gothic" w:hAnsi="Century Gothic"/>
                <w:bCs/>
                <w:i/>
                <w:color w:val="A6A6A6" w:themeColor="background1" w:themeShade="A6"/>
                <w:sz w:val="18"/>
                <w:szCs w:val="18"/>
              </w:rPr>
              <w:t xml:space="preserve"> </w:t>
            </w:r>
            <w:r w:rsidRPr="00593EB0">
              <w:rPr>
                <w:rFonts w:ascii="Century Gothic" w:hAnsi="Century Gothic"/>
                <w:bCs/>
                <w:i/>
                <w:color w:val="808080" w:themeColor="background1" w:themeShade="80"/>
                <w:sz w:val="16"/>
                <w:szCs w:val="16"/>
              </w:rPr>
              <w:t>(</w:t>
            </w:r>
            <w:r w:rsidR="00EC7C4F">
              <w:rPr>
                <w:rFonts w:ascii="Century Gothic" w:hAnsi="Century Gothic"/>
                <w:bCs/>
                <w:i/>
                <w:color w:val="808080" w:themeColor="background1" w:themeShade="80"/>
                <w:sz w:val="16"/>
                <w:szCs w:val="16"/>
              </w:rPr>
              <w:t>N</w:t>
            </w:r>
            <w:r w:rsidRPr="00593EB0">
              <w:rPr>
                <w:rFonts w:ascii="Century Gothic" w:hAnsi="Century Gothic"/>
                <w:bCs/>
                <w:i/>
                <w:color w:val="808080" w:themeColor="background1" w:themeShade="80"/>
                <w:sz w:val="16"/>
                <w:szCs w:val="16"/>
              </w:rPr>
              <w:t xml:space="preserve">ome e </w:t>
            </w:r>
            <w:r w:rsidR="00EC7C4F">
              <w:rPr>
                <w:rFonts w:ascii="Century Gothic" w:hAnsi="Century Gothic"/>
                <w:bCs/>
                <w:i/>
                <w:color w:val="808080" w:themeColor="background1" w:themeShade="80"/>
                <w:sz w:val="16"/>
                <w:szCs w:val="16"/>
              </w:rPr>
              <w:t>C</w:t>
            </w:r>
            <w:r w:rsidRPr="00593EB0">
              <w:rPr>
                <w:rFonts w:ascii="Century Gothic" w:hAnsi="Century Gothic"/>
                <w:bCs/>
                <w:i/>
                <w:color w:val="808080" w:themeColor="background1" w:themeShade="80"/>
                <w:sz w:val="16"/>
                <w:szCs w:val="16"/>
              </w:rPr>
              <w:t>ognome)</w:t>
            </w:r>
            <w:r w:rsidR="00B10FDA" w:rsidRPr="00B26EA1">
              <w:rPr>
                <w:rFonts w:ascii="Century Gothic" w:hAnsi="Century Gothic"/>
                <w:sz w:val="16"/>
                <w:szCs w:val="16"/>
              </w:rPr>
              <w:t xml:space="preserve"> </w:t>
            </w:r>
            <w:r w:rsidR="00B10FDA" w:rsidRPr="00B10FDA">
              <w:rPr>
                <w:rFonts w:ascii="Century Gothic" w:hAnsi="Century Gothic"/>
                <w:bCs/>
                <w:i/>
                <w:color w:val="808080" w:themeColor="background1" w:themeShade="80"/>
                <w:sz w:val="16"/>
                <w:szCs w:val="16"/>
              </w:rPr>
              <w:t>(3)</w:t>
            </w:r>
            <w:r w:rsidR="00666229">
              <w:rPr>
                <w:rFonts w:ascii="Century Gothic" w:hAnsi="Century Gothic"/>
                <w:sz w:val="16"/>
                <w:szCs w:val="16"/>
              </w:rPr>
              <w:t xml:space="preserve"> </w:t>
            </w:r>
            <w:r w:rsidR="00666229">
              <w:rPr>
                <w:rFonts w:ascii="Century Gothic" w:hAnsi="Century Gothic"/>
                <w:bCs/>
                <w:i/>
                <w:color w:val="808080" w:themeColor="background1" w:themeShade="80"/>
                <w:sz w:val="16"/>
                <w:szCs w:val="16"/>
              </w:rPr>
              <w:t xml:space="preserve">  </w:t>
            </w:r>
            <w:r w:rsidR="009D346D">
              <w:rPr>
                <w:rFonts w:ascii="Century Gothic" w:hAnsi="Century Gothic"/>
                <w:bCs/>
                <w:i/>
                <w:color w:val="808080" w:themeColor="background1" w:themeShade="80"/>
                <w:sz w:val="16"/>
                <w:szCs w:val="16"/>
              </w:rPr>
              <w:t xml:space="preserve"> </w:t>
            </w:r>
            <w:r w:rsidR="00ED11F5" w:rsidRPr="00B70ED9">
              <w:rPr>
                <w:rFonts w:ascii="Century Gothic" w:hAnsi="Century Gothic"/>
                <w:bCs/>
                <w:i/>
                <w:color w:val="BFBFBF" w:themeColor="background1" w:themeShade="BF"/>
                <w:sz w:val="16"/>
                <w:szCs w:val="16"/>
              </w:rPr>
              <w:t>_</w:t>
            </w:r>
            <w:r w:rsidR="00B70ED9" w:rsidRPr="00B70ED9">
              <w:rPr>
                <w:rFonts w:ascii="Century Gothic" w:hAnsi="Century Gothic"/>
                <w:bCs/>
                <w:i/>
                <w:color w:val="BFBFBF" w:themeColor="background1" w:themeShade="BF"/>
                <w:sz w:val="16"/>
                <w:szCs w:val="16"/>
              </w:rPr>
              <w:t>________________________________________________</w:t>
            </w:r>
            <w:r w:rsidR="00ED11F5" w:rsidRPr="00B70ED9">
              <w:rPr>
                <w:rFonts w:ascii="Century Gothic" w:hAnsi="Century Gothic"/>
                <w:bCs/>
                <w:i/>
                <w:color w:val="BFBFBF" w:themeColor="background1" w:themeShade="BF"/>
                <w:sz w:val="16"/>
                <w:szCs w:val="16"/>
              </w:rPr>
              <w:t>_________________________________________________________</w:t>
            </w:r>
            <w:r w:rsidR="00666229">
              <w:rPr>
                <w:rFonts w:ascii="Century Gothic" w:hAnsi="Century Gothic"/>
                <w:bCs/>
                <w:i/>
                <w:color w:val="BFBFBF" w:themeColor="background1" w:themeShade="BF"/>
                <w:sz w:val="16"/>
                <w:szCs w:val="16"/>
              </w:rPr>
              <w:t xml:space="preserve"> </w:t>
            </w:r>
          </w:p>
          <w:p w14:paraId="519B01CE" w14:textId="77777777" w:rsidR="00B70ED9" w:rsidRDefault="00B70ED9" w:rsidP="00D0180C">
            <w:pPr>
              <w:tabs>
                <w:tab w:val="left" w:pos="3120"/>
                <w:tab w:val="left" w:pos="4200"/>
                <w:tab w:val="left" w:pos="5760"/>
                <w:tab w:val="left" w:pos="8160"/>
              </w:tabs>
              <w:ind w:left="-112"/>
              <w:rPr>
                <w:rFonts w:ascii="Century Gothic" w:hAnsi="Century Gothic"/>
                <w:bCs/>
                <w:i/>
                <w:color w:val="808080" w:themeColor="background1" w:themeShade="80"/>
                <w:sz w:val="16"/>
                <w:szCs w:val="16"/>
              </w:rPr>
            </w:pPr>
          </w:p>
          <w:p w14:paraId="519B01CF" w14:textId="77777777" w:rsidR="00B70ED9" w:rsidRDefault="00ED11F5" w:rsidP="00D0180C">
            <w:pPr>
              <w:tabs>
                <w:tab w:val="left" w:pos="3120"/>
                <w:tab w:val="left" w:pos="4200"/>
                <w:tab w:val="left" w:pos="5760"/>
                <w:tab w:val="left" w:pos="8160"/>
              </w:tabs>
              <w:ind w:left="-112"/>
              <w:rPr>
                <w:rFonts w:ascii="Century Gothic" w:hAnsi="Century Gothic"/>
                <w:bCs/>
                <w:i/>
                <w:color w:val="808080" w:themeColor="background1" w:themeShade="80"/>
                <w:sz w:val="16"/>
                <w:szCs w:val="16"/>
              </w:rPr>
            </w:pPr>
            <w:r w:rsidRPr="00593EB0">
              <w:rPr>
                <w:rFonts w:ascii="Century Gothic" w:hAnsi="Century Gothic"/>
                <w:bCs/>
                <w:i/>
                <w:color w:val="808080" w:themeColor="background1" w:themeShade="80"/>
                <w:sz w:val="16"/>
                <w:szCs w:val="16"/>
              </w:rPr>
              <w:t>(</w:t>
            </w:r>
            <w:r w:rsidR="00593EB0" w:rsidRPr="00593EB0">
              <w:rPr>
                <w:rFonts w:ascii="Century Gothic" w:hAnsi="Century Gothic"/>
                <w:bCs/>
                <w:i/>
                <w:color w:val="808080" w:themeColor="background1" w:themeShade="80"/>
                <w:sz w:val="16"/>
                <w:szCs w:val="16"/>
              </w:rPr>
              <w:t xml:space="preserve">indicare </w:t>
            </w:r>
            <w:r w:rsidR="00B70ED9">
              <w:rPr>
                <w:rFonts w:ascii="Century Gothic" w:hAnsi="Century Gothic"/>
                <w:bCs/>
                <w:i/>
                <w:color w:val="808080" w:themeColor="background1" w:themeShade="80"/>
                <w:sz w:val="16"/>
                <w:szCs w:val="16"/>
              </w:rPr>
              <w:t xml:space="preserve">il </w:t>
            </w:r>
            <w:r w:rsidRPr="00593EB0">
              <w:rPr>
                <w:rFonts w:ascii="Century Gothic" w:hAnsi="Century Gothic"/>
                <w:bCs/>
                <w:i/>
                <w:color w:val="808080" w:themeColor="background1" w:themeShade="80"/>
                <w:sz w:val="16"/>
                <w:szCs w:val="16"/>
              </w:rPr>
              <w:t xml:space="preserve">titolare del diritto di voto </w:t>
            </w:r>
            <w:r w:rsidR="00B70ED9">
              <w:rPr>
                <w:rFonts w:ascii="Century Gothic" w:hAnsi="Century Gothic"/>
                <w:bCs/>
                <w:i/>
                <w:color w:val="808080" w:themeColor="background1" w:themeShade="80"/>
                <w:sz w:val="16"/>
                <w:szCs w:val="16"/>
              </w:rPr>
              <w:t xml:space="preserve">solo se </w:t>
            </w:r>
            <w:r w:rsidRPr="00593EB0">
              <w:rPr>
                <w:rFonts w:ascii="Century Gothic" w:hAnsi="Century Gothic"/>
                <w:bCs/>
                <w:i/>
                <w:color w:val="808080" w:themeColor="background1" w:themeShade="80"/>
                <w:sz w:val="16"/>
                <w:szCs w:val="16"/>
              </w:rPr>
              <w:t xml:space="preserve">diverso </w:t>
            </w:r>
          </w:p>
          <w:p w14:paraId="519B01D0" w14:textId="70F24274" w:rsidR="00E83622" w:rsidRDefault="00A8338B" w:rsidP="00D0180C">
            <w:pPr>
              <w:tabs>
                <w:tab w:val="left" w:pos="3120"/>
                <w:tab w:val="left" w:pos="4200"/>
                <w:tab w:val="left" w:pos="5760"/>
                <w:tab w:val="left" w:pos="8160"/>
              </w:tabs>
              <w:ind w:left="-112"/>
              <w:rPr>
                <w:rFonts w:ascii="Century Gothic" w:hAnsi="Century Gothic" w:cs="Calibri"/>
                <w:iCs/>
                <w:sz w:val="16"/>
                <w:szCs w:val="16"/>
              </w:rPr>
            </w:pPr>
            <w:r w:rsidRPr="00593EB0">
              <w:rPr>
                <w:rFonts w:ascii="Century Gothic" w:hAnsi="Century Gothic"/>
                <w:bCs/>
                <w:i/>
                <w:color w:val="808080" w:themeColor="background1" w:themeShade="80"/>
                <w:sz w:val="16"/>
                <w:szCs w:val="16"/>
              </w:rPr>
              <w:t>nome e cognome/denominazione)</w:t>
            </w:r>
            <w:r w:rsidR="00B10FDA" w:rsidRPr="00B26EA1">
              <w:rPr>
                <w:rFonts w:ascii="Century Gothic" w:hAnsi="Century Gothic"/>
                <w:sz w:val="16"/>
                <w:szCs w:val="16"/>
              </w:rPr>
              <w:t xml:space="preserve"> </w:t>
            </w:r>
            <w:r w:rsidR="00B10FDA" w:rsidRPr="00B10FDA">
              <w:rPr>
                <w:rFonts w:ascii="Century Gothic" w:hAnsi="Century Gothic"/>
                <w:bCs/>
                <w:i/>
                <w:color w:val="808080" w:themeColor="background1" w:themeShade="80"/>
                <w:sz w:val="16"/>
                <w:szCs w:val="16"/>
              </w:rPr>
              <w:t>(3)</w:t>
            </w:r>
            <w:r w:rsidR="00666229">
              <w:rPr>
                <w:rFonts w:ascii="Century Gothic" w:hAnsi="Century Gothic"/>
                <w:bCs/>
                <w:i/>
                <w:color w:val="808080" w:themeColor="background1" w:themeShade="80"/>
                <w:sz w:val="16"/>
                <w:szCs w:val="16"/>
              </w:rPr>
              <w:t xml:space="preserve">           </w:t>
            </w:r>
            <w:r w:rsidR="00B70ED9" w:rsidRPr="00B70ED9">
              <w:rPr>
                <w:rFonts w:ascii="Century Gothic" w:hAnsi="Century Gothic"/>
                <w:bCs/>
                <w:i/>
                <w:color w:val="BFBFBF" w:themeColor="background1" w:themeShade="BF"/>
                <w:sz w:val="16"/>
                <w:szCs w:val="16"/>
              </w:rPr>
              <w:t>__________________________________________________________________________________________________________</w:t>
            </w:r>
            <w:r w:rsidR="00666229">
              <w:rPr>
                <w:rFonts w:ascii="Century Gothic" w:hAnsi="Century Gothic"/>
                <w:bCs/>
                <w:i/>
                <w:color w:val="BFBFBF" w:themeColor="background1" w:themeShade="BF"/>
                <w:sz w:val="16"/>
                <w:szCs w:val="16"/>
              </w:rPr>
              <w:t xml:space="preserve"> </w:t>
            </w:r>
          </w:p>
          <w:p w14:paraId="519B01D1" w14:textId="77777777" w:rsidR="00D0180C" w:rsidRPr="00965E6E" w:rsidRDefault="00D0180C" w:rsidP="00CC5A99">
            <w:pPr>
              <w:tabs>
                <w:tab w:val="left" w:pos="3120"/>
                <w:tab w:val="left" w:pos="4200"/>
                <w:tab w:val="left" w:pos="5760"/>
                <w:tab w:val="left" w:pos="8160"/>
              </w:tabs>
              <w:jc w:val="center"/>
              <w:rPr>
                <w:rFonts w:ascii="Century Gothic" w:hAnsi="Century Gothic" w:cs="Calibri"/>
                <w:b/>
                <w:iCs/>
                <w:sz w:val="16"/>
                <w:szCs w:val="16"/>
              </w:rPr>
            </w:pPr>
          </w:p>
        </w:tc>
      </w:tr>
      <w:tr w:rsidR="00F35976" w:rsidRPr="003625EB" w14:paraId="519B01D7" w14:textId="77777777" w:rsidTr="003604CE">
        <w:tc>
          <w:tcPr>
            <w:tcW w:w="14894" w:type="dxa"/>
            <w:tcBorders>
              <w:top w:val="nil"/>
              <w:left w:val="nil"/>
              <w:bottom w:val="nil"/>
              <w:right w:val="nil"/>
            </w:tcBorders>
          </w:tcPr>
          <w:p w14:paraId="519B01D5" w14:textId="77777777" w:rsidR="00BD2AA9" w:rsidRDefault="00BD2AA9" w:rsidP="00FA364E">
            <w:pPr>
              <w:tabs>
                <w:tab w:val="left" w:pos="3120"/>
                <w:tab w:val="left" w:pos="4200"/>
                <w:tab w:val="left" w:pos="5760"/>
                <w:tab w:val="left" w:pos="8160"/>
              </w:tabs>
              <w:ind w:left="-98"/>
              <w:jc w:val="both"/>
              <w:rPr>
                <w:rFonts w:ascii="Century Gothic" w:hAnsi="Century Gothic" w:cs="Calibri"/>
                <w:sz w:val="16"/>
                <w:szCs w:val="16"/>
              </w:rPr>
            </w:pPr>
          </w:p>
          <w:p w14:paraId="519B01D6" w14:textId="4F796C6F" w:rsidR="00D1676F" w:rsidRPr="003625EB" w:rsidRDefault="00F35976" w:rsidP="00D94A31">
            <w:pPr>
              <w:tabs>
                <w:tab w:val="left" w:pos="3120"/>
                <w:tab w:val="left" w:pos="4200"/>
                <w:tab w:val="left" w:pos="5760"/>
                <w:tab w:val="left" w:pos="8160"/>
              </w:tabs>
              <w:ind w:left="-98"/>
              <w:jc w:val="both"/>
              <w:rPr>
                <w:rFonts w:ascii="Century Gothic" w:hAnsi="Century Gothic" w:cs="Calibri"/>
                <w:sz w:val="16"/>
                <w:szCs w:val="16"/>
              </w:rPr>
            </w:pPr>
            <w:r w:rsidRPr="00AF575C">
              <w:rPr>
                <w:rFonts w:ascii="Century Gothic" w:hAnsi="Century Gothic" w:cs="Calibri"/>
                <w:sz w:val="16"/>
                <w:szCs w:val="16"/>
              </w:rPr>
              <w:t xml:space="preserve">delega </w:t>
            </w:r>
            <w:r w:rsidR="000C6655">
              <w:rPr>
                <w:rFonts w:ascii="Century Gothic" w:hAnsi="Century Gothic" w:cs="Calibri"/>
                <w:sz w:val="16"/>
                <w:szCs w:val="16"/>
              </w:rPr>
              <w:t>Monte Titoli</w:t>
            </w:r>
            <w:r w:rsidRPr="00AF575C">
              <w:rPr>
                <w:rFonts w:ascii="Century Gothic" w:hAnsi="Century Gothic" w:cs="Calibri"/>
                <w:sz w:val="16"/>
                <w:szCs w:val="16"/>
              </w:rPr>
              <w:t xml:space="preserve"> a votare secondo le seguenti istruzioni di voto </w:t>
            </w:r>
            <w:r w:rsidRPr="005E6E72">
              <w:rPr>
                <w:rFonts w:ascii="Century Gothic" w:hAnsi="Century Gothic" w:cs="Calibri"/>
                <w:sz w:val="16"/>
                <w:szCs w:val="16"/>
              </w:rPr>
              <w:t>all’</w:t>
            </w:r>
            <w:r w:rsidR="00FA4989" w:rsidRPr="005E6E72">
              <w:rPr>
                <w:rFonts w:ascii="Century Gothic" w:hAnsi="Century Gothic" w:cs="Calibri"/>
                <w:sz w:val="16"/>
                <w:szCs w:val="16"/>
              </w:rPr>
              <w:t>A</w:t>
            </w:r>
            <w:r w:rsidRPr="005E6E72">
              <w:rPr>
                <w:rFonts w:ascii="Century Gothic" w:hAnsi="Century Gothic" w:cs="Calibri"/>
                <w:sz w:val="16"/>
                <w:szCs w:val="16"/>
              </w:rPr>
              <w:t xml:space="preserve">ssemblea </w:t>
            </w:r>
            <w:r>
              <w:rPr>
                <w:rFonts w:ascii="Century Gothic" w:hAnsi="Century Gothic" w:cs="Calibri"/>
                <w:sz w:val="16"/>
                <w:szCs w:val="16"/>
              </w:rPr>
              <w:t>Ordinaria</w:t>
            </w:r>
            <w:r w:rsidR="005C3DD6" w:rsidRPr="00AF575C">
              <w:rPr>
                <w:rFonts w:ascii="Century Gothic" w:hAnsi="Century Gothic" w:cs="Arial"/>
                <w:sz w:val="16"/>
                <w:szCs w:val="16"/>
              </w:rPr>
              <w:t xml:space="preserve"> di </w:t>
            </w:r>
            <w:r>
              <w:rPr>
                <w:rFonts w:ascii="Century Gothic" w:hAnsi="Century Gothic" w:cs="Arial"/>
                <w:sz w:val="16"/>
                <w:szCs w:val="16"/>
              </w:rPr>
              <w:t>TALEA GROUP</w:t>
            </w:r>
            <w:r w:rsidR="005C3DD6">
              <w:rPr>
                <w:rFonts w:ascii="Century Gothic" w:hAnsi="Century Gothic" w:cs="Arial"/>
                <w:sz w:val="16"/>
                <w:szCs w:val="16"/>
              </w:rPr>
              <w:t xml:space="preserve"> S.p.A., </w:t>
            </w:r>
            <w:r w:rsidR="00201A0D" w:rsidRPr="00AF575C">
              <w:rPr>
                <w:rFonts w:ascii="Century Gothic" w:hAnsi="Century Gothic" w:cs="Arial"/>
                <w:sz w:val="16"/>
                <w:szCs w:val="16"/>
              </w:rPr>
              <w:t>convocata</w:t>
            </w:r>
            <w:r w:rsidR="005C3DD6">
              <w:rPr>
                <w:rFonts w:ascii="Century Gothic" w:hAnsi="Century Gothic" w:cs="Arial"/>
                <w:sz w:val="16"/>
                <w:szCs w:val="16"/>
              </w:rPr>
              <w:t xml:space="preserve"> </w:t>
            </w:r>
            <w:r w:rsidR="005C3DD6" w:rsidRPr="00277868">
              <w:rPr>
                <w:rFonts w:ascii="Century Gothic" w:hAnsi="Century Gothic" w:cs="Arial"/>
                <w:sz w:val="16"/>
                <w:szCs w:val="16"/>
              </w:rPr>
              <w:t xml:space="preserve">per il </w:t>
            </w:r>
            <w:r>
              <w:rPr>
                <w:rFonts w:ascii="Century Gothic" w:hAnsi="Century Gothic" w:cs="Arial"/>
                <w:sz w:val="16"/>
                <w:szCs w:val="16"/>
              </w:rPr>
              <w:t xml:space="preserve">giorno </w:t>
            </w:r>
            <w:r w:rsidR="00F734E8">
              <w:rPr>
                <w:rFonts w:ascii="Century Gothic" w:hAnsi="Century Gothic" w:cs="Arial"/>
                <w:sz w:val="16"/>
                <w:szCs w:val="16"/>
              </w:rPr>
              <w:t>29</w:t>
            </w:r>
            <w:r>
              <w:rPr>
                <w:rFonts w:ascii="Century Gothic" w:hAnsi="Century Gothic" w:cs="Arial"/>
                <w:sz w:val="16"/>
                <w:szCs w:val="16"/>
              </w:rPr>
              <w:t xml:space="preserve"> giugno 2025 alle ore </w:t>
            </w:r>
            <w:r w:rsidRPr="00F734E8">
              <w:rPr>
                <w:rFonts w:ascii="Century Gothic" w:hAnsi="Century Gothic" w:cs="Arial"/>
                <w:sz w:val="16"/>
                <w:szCs w:val="16"/>
              </w:rPr>
              <w:t>16:00</w:t>
            </w:r>
            <w:r w:rsidR="005C3DD6" w:rsidRPr="000E6EC5">
              <w:rPr>
                <w:rFonts w:ascii="Century Gothic" w:hAnsi="Century Gothic" w:cs="Arial"/>
                <w:sz w:val="16"/>
                <w:szCs w:val="16"/>
              </w:rPr>
              <w:t xml:space="preserve"> in </w:t>
            </w:r>
            <w:r w:rsidR="007B6EC0">
              <w:rPr>
                <w:rFonts w:ascii="Century Gothic" w:hAnsi="Century Gothic" w:cs="Arial"/>
                <w:sz w:val="16"/>
                <w:szCs w:val="16"/>
              </w:rPr>
              <w:t>prima</w:t>
            </w:r>
            <w:r w:rsidR="006221BB">
              <w:rPr>
                <w:rFonts w:ascii="Century Gothic" w:hAnsi="Century Gothic" w:cs="Arial"/>
                <w:sz w:val="16"/>
                <w:szCs w:val="16"/>
              </w:rPr>
              <w:t xml:space="preserve"> </w:t>
            </w:r>
            <w:r>
              <w:rPr>
                <w:rFonts w:ascii="Century Gothic" w:hAnsi="Century Gothic" w:cs="Arial"/>
                <w:sz w:val="16"/>
                <w:szCs w:val="16"/>
              </w:rPr>
              <w:t>convocazione</w:t>
            </w:r>
            <w:r w:rsidR="006B65DB">
              <w:rPr>
                <w:rFonts w:ascii="Century Gothic" w:hAnsi="Century Gothic" w:cs="Arial"/>
                <w:sz w:val="16"/>
                <w:szCs w:val="16"/>
              </w:rPr>
              <w:t xml:space="preserve">, </w:t>
            </w:r>
            <w:r>
              <w:rPr>
                <w:rFonts w:ascii="Century Gothic" w:hAnsi="Century Gothic" w:cs="Arial"/>
                <w:sz w:val="16"/>
                <w:szCs w:val="16"/>
              </w:rPr>
              <w:t>esclusivamente mediante mezzi di telecomunicazione</w:t>
            </w:r>
            <w:r w:rsidR="005C3DD6">
              <w:rPr>
                <w:rFonts w:ascii="Century Gothic" w:hAnsi="Century Gothic" w:cs="Arial"/>
                <w:sz w:val="16"/>
                <w:szCs w:val="16"/>
              </w:rPr>
              <w:t>.</w:t>
            </w:r>
          </w:p>
        </w:tc>
      </w:tr>
    </w:tbl>
    <w:p w14:paraId="6D335DEC" w14:textId="07EAD3CD" w:rsidR="00D905DE" w:rsidRDefault="00D905DE">
      <w:pPr>
        <w:rPr>
          <w:rFonts w:ascii="Century Gothic" w:hAnsi="Century Gothic" w:cs="Calibri"/>
          <w:b/>
          <w:bCs/>
          <w:iCs/>
        </w:rPr>
      </w:pPr>
    </w:p>
    <w:p w14:paraId="1F3B51D6" w14:textId="77777777" w:rsidR="006B65DB" w:rsidRDefault="006B65DB">
      <w:pPr>
        <w:rPr>
          <w:rFonts w:ascii="Century Gothic" w:hAnsi="Century Gothic" w:cs="Calibri"/>
          <w:b/>
          <w:bCs/>
          <w:iCs/>
        </w:rPr>
      </w:pPr>
    </w:p>
    <w:p w14:paraId="611B6750" w14:textId="77777777" w:rsidR="006B65DB" w:rsidRDefault="006B65DB">
      <w:pPr>
        <w:rPr>
          <w:rFonts w:ascii="Century Gothic" w:hAnsi="Century Gothic" w:cs="Calibri"/>
          <w:b/>
          <w:bCs/>
          <w:iCs/>
        </w:rPr>
      </w:pPr>
    </w:p>
    <w:p w14:paraId="1D13F2D3" w14:textId="77777777" w:rsidR="000655C4" w:rsidRDefault="000655C4">
      <w:pPr>
        <w:rPr>
          <w:rFonts w:ascii="Century Gothic" w:hAnsi="Century Gothic" w:cs="Calibri"/>
          <w:b/>
          <w:bCs/>
          <w:iCs/>
        </w:rPr>
      </w:pPr>
    </w:p>
    <w:p w14:paraId="16E6B9FD" w14:textId="415B78BA" w:rsidR="0041587B" w:rsidRDefault="0041587B" w:rsidP="0041587B">
      <w:pPr>
        <w:tabs>
          <w:tab w:val="left" w:pos="3120"/>
          <w:tab w:val="left" w:pos="4200"/>
          <w:tab w:val="left" w:pos="5760"/>
          <w:tab w:val="left" w:pos="8160"/>
        </w:tabs>
        <w:jc w:val="center"/>
        <w:rPr>
          <w:rFonts w:ascii="Century Gothic" w:hAnsi="Century Gothic" w:cs="Calibri"/>
          <w:b/>
          <w:bCs/>
          <w:iCs/>
        </w:rPr>
      </w:pPr>
      <w:r w:rsidRPr="00D1187C">
        <w:rPr>
          <w:rFonts w:ascii="Century Gothic" w:hAnsi="Century Gothic" w:cs="Calibri"/>
          <w:b/>
          <w:bCs/>
          <w:iCs/>
        </w:rPr>
        <w:t>DELIBERAZIONI SOTTOPOSTE AL VOTO</w:t>
      </w:r>
    </w:p>
    <w:p w14:paraId="49F82E5B" w14:textId="77777777" w:rsidR="00605C2D" w:rsidRDefault="00605C2D" w:rsidP="00605C2D">
      <w:pPr>
        <w:tabs>
          <w:tab w:val="left" w:pos="3120"/>
          <w:tab w:val="left" w:pos="4200"/>
          <w:tab w:val="left" w:pos="5760"/>
          <w:tab w:val="left" w:pos="8160"/>
        </w:tabs>
        <w:rPr>
          <w:rFonts w:ascii="Century Gothic" w:hAnsi="Century Gothic" w:cs="Calibri"/>
          <w:iCs/>
          <w:sz w:val="16"/>
          <w:szCs w:val="16"/>
        </w:rPr>
      </w:pPr>
    </w:p>
    <w:p w14:paraId="27D802EB" w14:textId="26053D1A" w:rsidR="00D248CC" w:rsidRDefault="00D248CC" w:rsidP="00D248CC">
      <w:pPr>
        <w:tabs>
          <w:tab w:val="left" w:pos="3120"/>
          <w:tab w:val="left" w:pos="4200"/>
          <w:tab w:val="left" w:pos="5760"/>
          <w:tab w:val="left" w:pos="8160"/>
        </w:tabs>
        <w:rPr>
          <w:rFonts w:ascii="Century Gothic" w:hAnsi="Century Gothic" w:cs="Calibri"/>
          <w:iCs/>
          <w:sz w:val="16"/>
          <w:szCs w:val="16"/>
        </w:rPr>
      </w:pPr>
      <w:r w:rsidRPr="002C02E1">
        <w:rPr>
          <w:rFonts w:ascii="Century Gothic" w:hAnsi="Century Gothic" w:cs="Calibri"/>
          <w:iCs/>
          <w:sz w:val="16"/>
          <w:szCs w:val="16"/>
        </w:rPr>
        <w:t xml:space="preserve">Si ricorda che, </w:t>
      </w:r>
      <w:r w:rsidRPr="002C02E1">
        <w:rPr>
          <w:rFonts w:ascii="Century Gothic" w:hAnsi="Century Gothic" w:cs="Calibri"/>
          <w:b/>
          <w:bCs/>
          <w:iCs/>
          <w:sz w:val="16"/>
          <w:szCs w:val="16"/>
        </w:rPr>
        <w:t>entro i termini di legge</w:t>
      </w:r>
      <w:r w:rsidRPr="002C02E1">
        <w:rPr>
          <w:rFonts w:ascii="Century Gothic" w:hAnsi="Century Gothic" w:cs="Calibri"/>
          <w:iCs/>
          <w:sz w:val="16"/>
          <w:szCs w:val="16"/>
        </w:rPr>
        <w:t xml:space="preserve">, </w:t>
      </w:r>
      <w:r w:rsidRPr="002C02E1">
        <w:rPr>
          <w:rFonts w:ascii="Century Gothic" w:hAnsi="Century Gothic" w:cs="Calibri"/>
          <w:b/>
          <w:bCs/>
          <w:iCs/>
          <w:sz w:val="16"/>
          <w:szCs w:val="16"/>
        </w:rPr>
        <w:t xml:space="preserve">gli </w:t>
      </w:r>
      <w:r w:rsidR="00DD27E1">
        <w:rPr>
          <w:rFonts w:ascii="Century Gothic" w:hAnsi="Century Gothic" w:cs="Calibri"/>
          <w:b/>
          <w:bCs/>
          <w:iCs/>
          <w:sz w:val="16"/>
          <w:szCs w:val="16"/>
        </w:rPr>
        <w:t>A</w:t>
      </w:r>
      <w:r w:rsidRPr="002C02E1">
        <w:rPr>
          <w:rFonts w:ascii="Century Gothic" w:hAnsi="Century Gothic" w:cs="Calibri"/>
          <w:b/>
          <w:bCs/>
          <w:iCs/>
          <w:sz w:val="16"/>
          <w:szCs w:val="16"/>
        </w:rPr>
        <w:t>zionisti possono presentare nuove proposte</w:t>
      </w:r>
      <w:r w:rsidRPr="002C02E1">
        <w:rPr>
          <w:rFonts w:ascii="Century Gothic" w:hAnsi="Century Gothic" w:cs="Calibri"/>
          <w:iCs/>
          <w:sz w:val="16"/>
          <w:szCs w:val="16"/>
        </w:rPr>
        <w:t xml:space="preserve"> di deliberazione e integrazione dell’Ordine del Giorno: per questo motivo </w:t>
      </w:r>
      <w:r w:rsidRPr="002C02E1">
        <w:rPr>
          <w:rFonts w:ascii="Century Gothic" w:hAnsi="Century Gothic" w:cs="Calibri"/>
          <w:b/>
          <w:bCs/>
          <w:iCs/>
          <w:sz w:val="16"/>
          <w:szCs w:val="16"/>
        </w:rPr>
        <w:t>si invitano i gentili Azionisti a verificare</w:t>
      </w:r>
      <w:r w:rsidRPr="002C02E1">
        <w:rPr>
          <w:rFonts w:ascii="Century Gothic" w:hAnsi="Century Gothic" w:cs="Calibri"/>
          <w:iCs/>
          <w:sz w:val="16"/>
          <w:szCs w:val="16"/>
        </w:rPr>
        <w:t xml:space="preserve">, sul sito dell’Emittente stessa, </w:t>
      </w:r>
      <w:r w:rsidRPr="002C02E1">
        <w:rPr>
          <w:rFonts w:ascii="Century Gothic" w:hAnsi="Century Gothic" w:cs="Calibri"/>
          <w:b/>
          <w:bCs/>
          <w:iCs/>
          <w:sz w:val="16"/>
          <w:szCs w:val="16"/>
        </w:rPr>
        <w:t>eventuali aggiornamenti del presente modulo, conformemente alle delibere previste</w:t>
      </w:r>
      <w:r w:rsidRPr="002C02E1">
        <w:rPr>
          <w:rFonts w:ascii="Century Gothic" w:hAnsi="Century Gothic" w:cs="Calibri"/>
          <w:iCs/>
          <w:sz w:val="16"/>
          <w:szCs w:val="16"/>
        </w:rPr>
        <w:t>.</w:t>
      </w:r>
    </w:p>
    <w:p w14:paraId="070D1969" w14:textId="77777777" w:rsidR="00D248CC" w:rsidRPr="002C02E1" w:rsidRDefault="00D248CC" w:rsidP="00D248CC">
      <w:pPr>
        <w:tabs>
          <w:tab w:val="left" w:pos="3120"/>
          <w:tab w:val="left" w:pos="4200"/>
          <w:tab w:val="left" w:pos="5760"/>
          <w:tab w:val="left" w:pos="8160"/>
        </w:tabs>
        <w:rPr>
          <w:rFonts w:ascii="Century Gothic" w:hAnsi="Century Gothic" w:cs="Calibri"/>
          <w:iCs/>
          <w:sz w:val="16"/>
          <w:szCs w:val="16"/>
        </w:rPr>
      </w:pPr>
    </w:p>
    <w:p w14:paraId="5C8E0356" w14:textId="61DFB954" w:rsidR="0041587B" w:rsidRDefault="0041587B" w:rsidP="0041587B">
      <w:pPr>
        <w:tabs>
          <w:tab w:val="left" w:pos="3120"/>
          <w:tab w:val="left" w:pos="4200"/>
          <w:tab w:val="left" w:pos="5760"/>
          <w:tab w:val="left" w:pos="8160"/>
        </w:tabs>
        <w:rPr>
          <w:rFonts w:ascii="Century Gothic" w:hAnsi="Century Gothic" w:cs="Calibri"/>
          <w:iCs/>
          <w:sz w:val="18"/>
          <w:szCs w:val="18"/>
        </w:rPr>
      </w:pPr>
      <w:bookmarkStart w:id="0" w:name="_Hlk39230606"/>
      <w:r>
        <w:rPr>
          <w:rFonts w:ascii="Century Gothic" w:hAnsi="Century Gothic" w:cs="Calibri"/>
          <w:iCs/>
          <w:sz w:val="18"/>
          <w:szCs w:val="18"/>
        </w:rPr>
        <w:br/>
      </w:r>
    </w:p>
    <w:tbl>
      <w:tblPr>
        <w:tblStyle w:val="Grigliatabella"/>
        <w:tblW w:w="0" w:type="auto"/>
        <w:tblLook w:val="04A0" w:firstRow="1" w:lastRow="0" w:firstColumn="1" w:lastColumn="0" w:noHBand="0" w:noVBand="1"/>
      </w:tblPr>
      <w:tblGrid>
        <w:gridCol w:w="5944"/>
        <w:gridCol w:w="2977"/>
        <w:gridCol w:w="2974"/>
        <w:gridCol w:w="2979"/>
      </w:tblGrid>
      <w:tr w:rsidR="00C00B7C" w14:paraId="30BCCFC6" w14:textId="77777777" w:rsidTr="006B65DB">
        <w:tc>
          <w:tcPr>
            <w:tcW w:w="14874" w:type="dxa"/>
            <w:gridSpan w:val="4"/>
            <w:tcBorders>
              <w:left w:val="single" w:sz="8" w:space="0" w:color="auto"/>
              <w:bottom w:val="single" w:sz="8" w:space="0" w:color="auto"/>
              <w:right w:val="single" w:sz="8" w:space="0" w:color="auto"/>
            </w:tcBorders>
            <w:shd w:val="clear" w:color="auto" w:fill="808080"/>
          </w:tcPr>
          <w:p w14:paraId="6E64EBF4" w14:textId="3AAB9B3D" w:rsidR="00C00B7C" w:rsidRPr="00AB16C2" w:rsidRDefault="00E212A0" w:rsidP="0002089F">
            <w:pPr>
              <w:tabs>
                <w:tab w:val="left" w:pos="3120"/>
                <w:tab w:val="left" w:pos="4200"/>
                <w:tab w:val="left" w:pos="5760"/>
                <w:tab w:val="left" w:pos="8160"/>
              </w:tabs>
              <w:rPr>
                <w:rFonts w:ascii="Century Gothic" w:hAnsi="Century Gothic" w:cs="Calibri"/>
                <w:iCs/>
                <w:color w:val="FFFFFF" w:themeColor="background1"/>
                <w:sz w:val="18"/>
                <w:szCs w:val="18"/>
              </w:rPr>
            </w:pPr>
            <w:r>
              <w:rPr>
                <w:rFonts w:ascii="Century Gothic" w:eastAsia="Century Gothic" w:hAnsi="Century Gothic" w:cs="Century Gothic"/>
                <w:b/>
                <w:color w:val="FFFFFF"/>
                <w:sz w:val="18"/>
                <w:szCs w:val="18"/>
              </w:rPr>
              <w:t>1 Bilancio di esercizio al 31 dicembre 2024; deliberazioni inerenti e conseguenti:</w:t>
            </w:r>
          </w:p>
        </w:tc>
      </w:tr>
      <w:tr w:rsidR="00C00B7C" w14:paraId="66C7F224" w14:textId="77777777" w:rsidTr="006B65DB">
        <w:tc>
          <w:tcPr>
            <w:tcW w:w="14874" w:type="dxa"/>
            <w:gridSpan w:val="4"/>
            <w:tcBorders>
              <w:left w:val="single" w:sz="8" w:space="0" w:color="auto"/>
              <w:bottom w:val="single" w:sz="8" w:space="0" w:color="auto"/>
              <w:right w:val="single" w:sz="8" w:space="0" w:color="auto"/>
            </w:tcBorders>
            <w:shd w:val="clear" w:color="auto" w:fill="E6E6E6"/>
          </w:tcPr>
          <w:p w14:paraId="3B026ACC" w14:textId="77777777" w:rsidR="00C00B7C" w:rsidRPr="00AB16C2" w:rsidRDefault="00E212A0" w:rsidP="0002089F">
            <w:pPr>
              <w:tabs>
                <w:tab w:val="left" w:pos="3120"/>
                <w:tab w:val="left" w:pos="4200"/>
                <w:tab w:val="left" w:pos="5760"/>
                <w:tab w:val="left" w:pos="8160"/>
              </w:tabs>
              <w:rPr>
                <w:rFonts w:ascii="Century Gothic" w:hAnsi="Century Gothic" w:cs="Calibri"/>
                <w:iCs/>
                <w:color w:val="FFFFFF" w:themeColor="background1"/>
                <w:sz w:val="18"/>
                <w:szCs w:val="18"/>
              </w:rPr>
            </w:pPr>
            <w:r>
              <w:rPr>
                <w:rFonts w:ascii="Century Gothic" w:eastAsia="Century Gothic" w:hAnsi="Century Gothic" w:cs="Century Gothic"/>
                <w:b/>
                <w:color w:val="000000"/>
                <w:sz w:val="18"/>
                <w:szCs w:val="18"/>
              </w:rPr>
              <w:t>1.1 approvazione del bilancio di esercizio al 31 dicembre 2024 della Società e della Relazione del Consiglio di Amministrazione sulla gestione; presa d’atto della Relazione del Collegio Sindacale e della Relazione della Società di Revisione. Presentazione del bilancio consolidato al 31 dicembre 2024;</w:t>
            </w:r>
          </w:p>
        </w:tc>
      </w:tr>
      <w:tr w:rsidR="00E212A0" w14:paraId="2E12F524" w14:textId="77777777" w:rsidTr="006B65DB">
        <w:trPr>
          <w:trHeight w:val="737"/>
        </w:trPr>
        <w:tc>
          <w:tcPr>
            <w:tcW w:w="5944" w:type="dxa"/>
            <w:tcBorders>
              <w:top w:val="single" w:sz="8" w:space="0" w:color="auto"/>
              <w:left w:val="single" w:sz="8" w:space="0" w:color="auto"/>
              <w:bottom w:val="double" w:sz="4" w:space="0" w:color="auto"/>
              <w:right w:val="single" w:sz="4" w:space="0" w:color="auto"/>
            </w:tcBorders>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0"/>
              <w:gridCol w:w="2068"/>
            </w:tblGrid>
            <w:tr w:rsidR="0039350A" w14:paraId="1315EB91" w14:textId="77777777" w:rsidTr="00920C50">
              <w:trPr>
                <w:trHeight w:val="624"/>
              </w:trPr>
              <w:tc>
                <w:tcPr>
                  <w:tcW w:w="3694" w:type="dxa"/>
                  <w:vAlign w:val="center"/>
                </w:tcPr>
                <w:p w14:paraId="3BFCC5D7" w14:textId="77777777" w:rsidR="0039350A" w:rsidRDefault="0039350A" w:rsidP="00C96D81">
                  <w:pPr>
                    <w:tabs>
                      <w:tab w:val="left" w:pos="3120"/>
                      <w:tab w:val="left" w:pos="4200"/>
                      <w:tab w:val="left" w:pos="5760"/>
                      <w:tab w:val="left" w:pos="8160"/>
                    </w:tabs>
                    <w:rPr>
                      <w:rFonts w:ascii="Century Gothic" w:hAnsi="Century Gothic"/>
                      <w:b/>
                      <w:sz w:val="16"/>
                      <w:szCs w:val="16"/>
                    </w:rPr>
                  </w:pPr>
                  <w:r w:rsidRPr="00F70602">
                    <w:rPr>
                      <w:rFonts w:ascii="Century Gothic" w:hAnsi="Century Gothic"/>
                      <w:b/>
                      <w:sz w:val="16"/>
                      <w:szCs w:val="16"/>
                    </w:rPr>
                    <w:t>SEZIONE A</w:t>
                  </w:r>
                  <w:r>
                    <w:rPr>
                      <w:rFonts w:ascii="Century Gothic" w:hAnsi="Century Gothic"/>
                      <w:b/>
                      <w:sz w:val="16"/>
                      <w:szCs w:val="16"/>
                    </w:rPr>
                    <w:t xml:space="preserve"> </w:t>
                  </w:r>
                </w:p>
                <w:p w14:paraId="079DD73B" w14:textId="51DB63CC" w:rsidR="00D635ED" w:rsidRPr="00D635ED" w:rsidRDefault="0002089F" w:rsidP="0002089F">
                  <w:pPr>
                    <w:tabs>
                      <w:tab w:val="left" w:pos="3120"/>
                      <w:tab w:val="left" w:pos="4200"/>
                      <w:tab w:val="left" w:pos="5760"/>
                      <w:tab w:val="left" w:pos="8160"/>
                    </w:tabs>
                    <w:rPr>
                      <w:rFonts w:ascii="Century Gothic" w:hAnsi="Century Gothic"/>
                      <w:bCs/>
                      <w:sz w:val="16"/>
                      <w:szCs w:val="16"/>
                    </w:rPr>
                  </w:pPr>
                  <w:r>
                    <w:rPr>
                      <w:rFonts w:ascii="Century Gothic" w:hAnsi="Century Gothic"/>
                      <w:bCs/>
                      <w:sz w:val="16"/>
                      <w:szCs w:val="16"/>
                    </w:rPr>
                    <w:t>Voto sulla proposta del Consiglio di Amministrazione</w:t>
                  </w:r>
                </w:p>
              </w:tc>
              <w:tc>
                <w:tcPr>
                  <w:tcW w:w="2088" w:type="dxa"/>
                  <w:vAlign w:val="center"/>
                </w:tcPr>
                <w:p w14:paraId="4D56B977" w14:textId="1E8AAA50" w:rsidR="0039350A" w:rsidRPr="00F239C7" w:rsidRDefault="0039350A" w:rsidP="0039350A">
                  <w:pPr>
                    <w:tabs>
                      <w:tab w:val="left" w:pos="3120"/>
                      <w:tab w:val="left" w:pos="4200"/>
                      <w:tab w:val="left" w:pos="5760"/>
                      <w:tab w:val="left" w:pos="8160"/>
                    </w:tabs>
                    <w:jc w:val="right"/>
                    <w:rPr>
                      <w:rFonts w:ascii="Century Gothic" w:hAnsi="Century Gothic"/>
                      <w:b/>
                      <w:sz w:val="14"/>
                      <w:szCs w:val="14"/>
                    </w:rPr>
                  </w:pPr>
                  <w:r w:rsidRPr="00F239C7">
                    <w:rPr>
                      <w:rFonts w:ascii="Century Gothic" w:hAnsi="Century Gothic"/>
                      <w:bCs/>
                      <w:i/>
                      <w:iCs/>
                      <w:sz w:val="14"/>
                      <w:szCs w:val="14"/>
                    </w:rPr>
                    <w:t>Barrare una sola casella:</w:t>
                  </w:r>
                </w:p>
              </w:tc>
            </w:tr>
          </w:tbl>
          <w:p w14:paraId="63B12C22" w14:textId="07BE4173" w:rsidR="00E212A0" w:rsidRPr="00E212A0" w:rsidRDefault="00E212A0" w:rsidP="004C4323">
            <w:pPr>
              <w:tabs>
                <w:tab w:val="left" w:pos="3120"/>
                <w:tab w:val="left" w:pos="4200"/>
                <w:tab w:val="left" w:pos="5760"/>
                <w:tab w:val="left" w:pos="8160"/>
              </w:tabs>
              <w:jc w:val="right"/>
              <w:rPr>
                <w:rFonts w:ascii="Century Gothic" w:hAnsi="Century Gothic"/>
                <w:bCs/>
                <w:i/>
                <w:iCs/>
                <w:sz w:val="16"/>
                <w:szCs w:val="16"/>
              </w:rPr>
            </w:pPr>
          </w:p>
        </w:tc>
        <w:tc>
          <w:tcPr>
            <w:tcW w:w="2977"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41"/>
            </w:tblGrid>
            <w:tr w:rsidR="004C3999" w14:paraId="6296554D" w14:textId="77777777" w:rsidTr="00701F1F">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0D7BD490" w14:textId="2D6CB2ED" w:rsidR="004C3999" w:rsidRDefault="004C3999" w:rsidP="0018263A">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Favorevole</w:t>
                  </w:r>
                </w:p>
              </w:tc>
            </w:tr>
          </w:tbl>
          <w:p w14:paraId="1EF6FDEE" w14:textId="67150BA5" w:rsidR="00E212A0" w:rsidRDefault="00E212A0" w:rsidP="00CA5AA7">
            <w:pPr>
              <w:tabs>
                <w:tab w:val="left" w:pos="3120"/>
                <w:tab w:val="left" w:pos="4200"/>
                <w:tab w:val="left" w:pos="5760"/>
                <w:tab w:val="left" w:pos="8160"/>
              </w:tabs>
              <w:jc w:val="center"/>
              <w:rPr>
                <w:rFonts w:ascii="Century Gothic" w:hAnsi="Century Gothic" w:cs="Calibri"/>
                <w:iCs/>
                <w:sz w:val="18"/>
                <w:szCs w:val="18"/>
              </w:rPr>
            </w:pPr>
          </w:p>
        </w:tc>
        <w:tc>
          <w:tcPr>
            <w:tcW w:w="2974"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38"/>
            </w:tblGrid>
            <w:tr w:rsidR="00224D38" w14:paraId="67C354D9" w14:textId="77777777" w:rsidTr="00701F1F">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1D7334F5" w14:textId="50A2DBF1" w:rsidR="00224D38" w:rsidRDefault="00224D38" w:rsidP="00224D38">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Contrario</w:t>
                  </w:r>
                </w:p>
              </w:tc>
            </w:tr>
          </w:tbl>
          <w:p w14:paraId="04784451" w14:textId="184C804D" w:rsidR="00E212A0" w:rsidRDefault="00E212A0" w:rsidP="00CA5AA7">
            <w:pPr>
              <w:tabs>
                <w:tab w:val="left" w:pos="3120"/>
                <w:tab w:val="left" w:pos="4200"/>
                <w:tab w:val="left" w:pos="5760"/>
                <w:tab w:val="left" w:pos="8160"/>
              </w:tabs>
              <w:jc w:val="center"/>
              <w:rPr>
                <w:rFonts w:ascii="Century Gothic" w:hAnsi="Century Gothic" w:cs="Calibri"/>
                <w:iCs/>
                <w:sz w:val="18"/>
                <w:szCs w:val="18"/>
              </w:rPr>
            </w:pPr>
          </w:p>
        </w:tc>
        <w:tc>
          <w:tcPr>
            <w:tcW w:w="2979" w:type="dxa"/>
            <w:tcBorders>
              <w:top w:val="single" w:sz="8" w:space="0" w:color="auto"/>
              <w:left w:val="single" w:sz="4" w:space="0" w:color="auto"/>
              <w:bottom w:val="double" w:sz="4" w:space="0" w:color="auto"/>
              <w:right w:val="single" w:sz="8" w:space="0" w:color="auto"/>
            </w:tcBorders>
            <w:vAlign w:val="center"/>
          </w:tcPr>
          <w:tbl>
            <w:tblPr>
              <w:tblStyle w:val="Grigliatabella"/>
              <w:tblW w:w="0" w:type="auto"/>
              <w:tblLook w:val="04A0" w:firstRow="1" w:lastRow="0" w:firstColumn="1" w:lastColumn="0" w:noHBand="0" w:noVBand="1"/>
            </w:tblPr>
            <w:tblGrid>
              <w:gridCol w:w="2743"/>
            </w:tblGrid>
            <w:tr w:rsidR="00224D38" w14:paraId="3E591143" w14:textId="77777777" w:rsidTr="00701F1F">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79188FFF" w14:textId="2B922B24" w:rsidR="00224D38" w:rsidRDefault="00224D38" w:rsidP="00224D38">
                  <w:pPr>
                    <w:tabs>
                      <w:tab w:val="left" w:pos="3120"/>
                      <w:tab w:val="left" w:pos="4200"/>
                      <w:tab w:val="left" w:pos="5760"/>
                      <w:tab w:val="left" w:pos="8160"/>
                    </w:tabs>
                    <w:jc w:val="center"/>
                    <w:rPr>
                      <w:rFonts w:ascii="Century Gothic" w:hAnsi="Century Gothic"/>
                      <w:b/>
                      <w:bCs/>
                      <w:sz w:val="18"/>
                      <w:szCs w:val="18"/>
                    </w:rPr>
                  </w:pPr>
                  <w:r>
                    <w:rPr>
                      <w:rFonts w:ascii="Century Gothic" w:hAnsi="Century Gothic"/>
                      <w:b/>
                      <w:bCs/>
                      <w:sz w:val="18"/>
                      <w:szCs w:val="18"/>
                    </w:rPr>
                    <w:t>Astenuto</w:t>
                  </w:r>
                </w:p>
              </w:tc>
            </w:tr>
          </w:tbl>
          <w:p w14:paraId="14E19B64" w14:textId="6D9E9DCC" w:rsidR="00E212A0" w:rsidRDefault="00E212A0" w:rsidP="00CA5AA7">
            <w:pPr>
              <w:tabs>
                <w:tab w:val="left" w:pos="3120"/>
                <w:tab w:val="left" w:pos="4200"/>
                <w:tab w:val="left" w:pos="5760"/>
                <w:tab w:val="left" w:pos="8160"/>
              </w:tabs>
              <w:jc w:val="center"/>
              <w:rPr>
                <w:rFonts w:ascii="Century Gothic" w:hAnsi="Century Gothic" w:cs="Calibri"/>
                <w:iCs/>
                <w:sz w:val="18"/>
                <w:szCs w:val="18"/>
              </w:rPr>
            </w:pPr>
          </w:p>
        </w:tc>
      </w:tr>
      <w:tr w:rsidR="005A7EC3" w:rsidRPr="004647D0" w14:paraId="0B491E0D" w14:textId="77777777" w:rsidTr="006B65DB">
        <w:tc>
          <w:tcPr>
            <w:tcW w:w="5944" w:type="dxa"/>
            <w:tcBorders>
              <w:top w:val="double" w:sz="4" w:space="0" w:color="auto"/>
              <w:left w:val="single" w:sz="8" w:space="0" w:color="auto"/>
              <w:bottom w:val="single" w:sz="8" w:space="0" w:color="auto"/>
              <w:right w:val="dashed" w:sz="4" w:space="0" w:color="auto"/>
            </w:tcBorders>
            <w:vAlign w:val="center"/>
          </w:tcPr>
          <w:p w14:paraId="5E9F6121" w14:textId="77777777" w:rsidR="005A7EC3" w:rsidRPr="004647D0" w:rsidRDefault="005A7EC3" w:rsidP="005A7EC3">
            <w:pPr>
              <w:tabs>
                <w:tab w:val="left" w:pos="3120"/>
                <w:tab w:val="left" w:pos="4200"/>
                <w:tab w:val="left" w:pos="5760"/>
                <w:tab w:val="left" w:pos="8160"/>
              </w:tabs>
              <w:rPr>
                <w:rFonts w:ascii="Century Gothic" w:hAnsi="Century Gothic"/>
                <w:b/>
                <w:sz w:val="12"/>
                <w:szCs w:val="12"/>
              </w:rPr>
            </w:pPr>
            <w:r w:rsidRPr="004647D0">
              <w:rPr>
                <w:rFonts w:ascii="Century Gothic" w:hAnsi="Century Gothic"/>
                <w:b/>
                <w:sz w:val="12"/>
                <w:szCs w:val="12"/>
              </w:rPr>
              <w:t>SEZIONE B e C</w:t>
            </w:r>
          </w:p>
          <w:p w14:paraId="1DFE064C" w14:textId="7508688A" w:rsidR="005A7EC3" w:rsidRPr="004647D0" w:rsidRDefault="005A7EC3" w:rsidP="005A7EC3">
            <w:pPr>
              <w:tabs>
                <w:tab w:val="left" w:pos="3120"/>
                <w:tab w:val="left" w:pos="4200"/>
                <w:tab w:val="left" w:pos="5760"/>
                <w:tab w:val="left" w:pos="8160"/>
              </w:tabs>
              <w:rPr>
                <w:rFonts w:ascii="Century Gothic" w:hAnsi="Century Gothic" w:cs="Calibri"/>
                <w:iCs/>
                <w:sz w:val="12"/>
                <w:szCs w:val="12"/>
              </w:rPr>
            </w:pPr>
            <w:r w:rsidRPr="004647D0">
              <w:rPr>
                <w:rFonts w:ascii="Century Gothic" w:hAnsi="Century Gothic"/>
                <w:bCs/>
                <w:i/>
                <w:iCs/>
                <w:sz w:val="12"/>
                <w:szCs w:val="12"/>
              </w:rPr>
              <w:t>In caso di circostanze ignote all’atto del rilascio della delega ovvero in caso di modifiche o integrazioni delle proposte di deliberazione sottoposte all’Assemblea</w:t>
            </w:r>
            <w:r w:rsidRPr="004647D0">
              <w:rPr>
                <w:rFonts w:ascii="Century Gothic" w:hAnsi="Century Gothic"/>
                <w:b/>
                <w:bCs/>
                <w:i/>
                <w:iCs/>
                <w:sz w:val="12"/>
                <w:szCs w:val="12"/>
              </w:rPr>
              <w:t xml:space="preserve">, </w:t>
            </w:r>
            <w:r w:rsidRPr="004647D0">
              <w:rPr>
                <w:rFonts w:ascii="Century Gothic" w:hAnsi="Century Gothic"/>
                <w:bCs/>
                <w:i/>
                <w:iCs/>
                <w:sz w:val="12"/>
                <w:szCs w:val="12"/>
              </w:rPr>
              <w:t>il/la sottoscritto/a</w:t>
            </w:r>
          </w:p>
        </w:tc>
        <w:tc>
          <w:tcPr>
            <w:tcW w:w="2977" w:type="dxa"/>
            <w:tcBorders>
              <w:top w:val="double" w:sz="4" w:space="0" w:color="auto"/>
              <w:left w:val="dashed" w:sz="4" w:space="0" w:color="auto"/>
              <w:bottom w:val="single" w:sz="8" w:space="0" w:color="auto"/>
              <w:right w:val="dashed" w:sz="4" w:space="0" w:color="auto"/>
            </w:tcBorders>
            <w:vAlign w:val="center"/>
          </w:tcPr>
          <w:p w14:paraId="35445AD1" w14:textId="40A207C4" w:rsidR="005A7EC3" w:rsidRPr="004647D0" w:rsidRDefault="005A7EC3" w:rsidP="005A7EC3">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conferma le istruzioni </w:t>
            </w:r>
          </w:p>
        </w:tc>
        <w:tc>
          <w:tcPr>
            <w:tcW w:w="2974" w:type="dxa"/>
            <w:tcBorders>
              <w:top w:val="double" w:sz="4" w:space="0" w:color="auto"/>
              <w:left w:val="dashed" w:sz="4" w:space="0" w:color="auto"/>
              <w:bottom w:val="single" w:sz="8" w:space="0" w:color="auto"/>
              <w:right w:val="dashed" w:sz="4" w:space="0" w:color="auto"/>
            </w:tcBorders>
            <w:vAlign w:val="center"/>
          </w:tcPr>
          <w:p w14:paraId="1A5CD4AA" w14:textId="2310C7F1" w:rsidR="005A7EC3" w:rsidRPr="004647D0" w:rsidRDefault="005A7EC3" w:rsidP="005A7EC3">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revoca le istruzioni</w:t>
            </w:r>
          </w:p>
        </w:tc>
        <w:tc>
          <w:tcPr>
            <w:tcW w:w="2979" w:type="dxa"/>
            <w:tcBorders>
              <w:top w:val="double" w:sz="4" w:space="0" w:color="auto"/>
              <w:left w:val="dashed" w:sz="4" w:space="0" w:color="auto"/>
              <w:bottom w:val="single" w:sz="8" w:space="0" w:color="auto"/>
              <w:right w:val="single" w:sz="8" w:space="0" w:color="auto"/>
            </w:tcBorders>
            <w:vAlign w:val="center"/>
          </w:tcPr>
          <w:tbl>
            <w:tblPr>
              <w:tblStyle w:val="Grigliatabella"/>
              <w:tblW w:w="0" w:type="auto"/>
              <w:tblLook w:val="04A0" w:firstRow="1" w:lastRow="0" w:firstColumn="1" w:lastColumn="0" w:noHBand="0" w:noVBand="1"/>
            </w:tblPr>
            <w:tblGrid>
              <w:gridCol w:w="2753"/>
            </w:tblGrid>
            <w:tr w:rsidR="005A7EC3" w14:paraId="061FB898" w14:textId="77777777" w:rsidTr="0002089F">
              <w:trPr>
                <w:trHeight w:val="283"/>
              </w:trPr>
              <w:tc>
                <w:tcPr>
                  <w:tcW w:w="2776" w:type="dxa"/>
                  <w:vAlign w:val="center"/>
                </w:tcPr>
                <w:p w14:paraId="62A4AFB9" w14:textId="77777777" w:rsidR="005A7EC3" w:rsidRDefault="005A7EC3" w:rsidP="005A7EC3">
                  <w:pPr>
                    <w:tabs>
                      <w:tab w:val="left" w:pos="3120"/>
                      <w:tab w:val="left" w:pos="4200"/>
                      <w:tab w:val="left" w:pos="5760"/>
                      <w:tab w:val="left" w:pos="8160"/>
                    </w:tabs>
                    <w:rPr>
                      <w:rFonts w:ascii="Century Gothic" w:hAnsi="Century Gothic"/>
                      <w:bCs/>
                      <w:sz w:val="12"/>
                      <w:szCs w:val="12"/>
                    </w:rPr>
                  </w:pPr>
                  <w:r>
                    <w:rPr>
                      <w:rFonts w:ascii="Century Gothic" w:hAnsi="Century Gothic"/>
                      <w:bCs/>
                      <w:sz w:val="12"/>
                      <w:szCs w:val="12"/>
                    </w:rPr>
                    <w:t>modifica</w:t>
                  </w:r>
                  <w:r w:rsidRPr="004647D0">
                    <w:rPr>
                      <w:rFonts w:ascii="Century Gothic" w:hAnsi="Century Gothic"/>
                      <w:bCs/>
                      <w:sz w:val="12"/>
                      <w:szCs w:val="12"/>
                    </w:rPr>
                    <w:t xml:space="preserve"> le istruzioni</w:t>
                  </w:r>
                  <w:r>
                    <w:rPr>
                      <w:rFonts w:ascii="Century Gothic" w:hAnsi="Century Gothic"/>
                      <w:bCs/>
                      <w:sz w:val="12"/>
                      <w:szCs w:val="12"/>
                    </w:rPr>
                    <w:t>:</w:t>
                  </w:r>
                </w:p>
                <w:p w14:paraId="46F8CE21" w14:textId="1CCFEBD7" w:rsidR="005A7EC3" w:rsidRPr="008824E4" w:rsidRDefault="005A7EC3" w:rsidP="005A7EC3">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Favorevole</w:t>
                  </w:r>
                  <w:r w:rsidR="00666229">
                    <w:rPr>
                      <w:rFonts w:ascii="Century Gothic" w:hAnsi="Century Gothic"/>
                      <w:bCs/>
                      <w:sz w:val="12"/>
                      <w:szCs w:val="12"/>
                    </w:rPr>
                    <w:t xml:space="preserve"> </w:t>
                  </w:r>
                  <w:r w:rsidRPr="008824E4">
                    <w:rPr>
                      <w:rFonts w:ascii="Century Gothic" w:hAnsi="Century Gothic"/>
                      <w:bCs/>
                      <w:sz w:val="12"/>
                      <w:szCs w:val="12"/>
                    </w:rPr>
                    <w:t>__________________</w:t>
                  </w:r>
                </w:p>
                <w:p w14:paraId="52089C48" w14:textId="70E16A7F" w:rsidR="005A7EC3" w:rsidRPr="008824E4" w:rsidRDefault="005A7EC3" w:rsidP="005A7EC3">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Contrario</w:t>
                  </w:r>
                  <w:r w:rsidR="00666229">
                    <w:rPr>
                      <w:rFonts w:ascii="Century Gothic" w:hAnsi="Century Gothic"/>
                      <w:bCs/>
                      <w:sz w:val="16"/>
                      <w:szCs w:val="16"/>
                    </w:rPr>
                    <w:t xml:space="preserve"> </w:t>
                  </w:r>
                </w:p>
                <w:p w14:paraId="22C8A2F1" w14:textId="2F605D42" w:rsidR="005A7EC3" w:rsidRDefault="005A7EC3" w:rsidP="005A7EC3">
                  <w:pPr>
                    <w:tabs>
                      <w:tab w:val="left" w:pos="3120"/>
                      <w:tab w:val="left" w:pos="4200"/>
                      <w:tab w:val="left" w:pos="5760"/>
                      <w:tab w:val="left" w:pos="8160"/>
                    </w:tabs>
                    <w:rPr>
                      <w:rFonts w:ascii="Century Gothic" w:hAnsi="Century Gothic"/>
                      <w:bCs/>
                      <w:sz w:val="12"/>
                      <w:szCs w:val="12"/>
                    </w:rPr>
                  </w:pPr>
                  <w:r w:rsidRPr="008824E4">
                    <w:rPr>
                      <w:rFonts w:ascii="Century Gothic" w:hAnsi="Century Gothic"/>
                      <w:bCs/>
                      <w:sz w:val="16"/>
                      <w:szCs w:val="16"/>
                    </w:rPr>
                    <w:sym w:font="Wingdings 2" w:char="F02A"/>
                  </w:r>
                  <w:r w:rsidRPr="008824E4">
                    <w:rPr>
                      <w:rFonts w:ascii="Century Gothic" w:hAnsi="Century Gothic"/>
                      <w:bCs/>
                      <w:sz w:val="12"/>
                      <w:szCs w:val="12"/>
                    </w:rPr>
                    <w:t xml:space="preserve"> </w:t>
                  </w:r>
                  <w:r w:rsidRPr="008824E4">
                    <w:rPr>
                      <w:rFonts w:ascii="Century Gothic" w:hAnsi="Century Gothic"/>
                      <w:bCs/>
                      <w:i/>
                      <w:iCs/>
                      <w:sz w:val="12"/>
                      <w:szCs w:val="12"/>
                    </w:rPr>
                    <w:t>Astenuto</w:t>
                  </w:r>
                </w:p>
              </w:tc>
            </w:tr>
          </w:tbl>
          <w:p w14:paraId="76573996" w14:textId="7215BCCC" w:rsidR="005A7EC3" w:rsidRPr="008824E4" w:rsidRDefault="005A7EC3" w:rsidP="005A7EC3">
            <w:pPr>
              <w:tabs>
                <w:tab w:val="left" w:pos="3120"/>
                <w:tab w:val="left" w:pos="4200"/>
                <w:tab w:val="left" w:pos="5760"/>
                <w:tab w:val="left" w:pos="8160"/>
              </w:tabs>
              <w:rPr>
                <w:rFonts w:ascii="Century Gothic" w:hAnsi="Century Gothic"/>
                <w:bCs/>
                <w:sz w:val="16"/>
                <w:szCs w:val="16"/>
              </w:rPr>
            </w:pPr>
          </w:p>
        </w:tc>
      </w:tr>
    </w:tbl>
    <w:p w14:paraId="1FA14DB6" w14:textId="77777777" w:rsidR="00950D3B" w:rsidRDefault="00950D3B"/>
    <w:tbl>
      <w:tblPr>
        <w:tblStyle w:val="Grigliatabella"/>
        <w:tblW w:w="0" w:type="auto"/>
        <w:tblLook w:val="04A0" w:firstRow="1" w:lastRow="0" w:firstColumn="1" w:lastColumn="0" w:noHBand="0" w:noVBand="1"/>
      </w:tblPr>
      <w:tblGrid>
        <w:gridCol w:w="5944"/>
        <w:gridCol w:w="2977"/>
        <w:gridCol w:w="2974"/>
        <w:gridCol w:w="2979"/>
      </w:tblGrid>
      <w:tr w:rsidR="00C00B7C" w14:paraId="45F544B3" w14:textId="77777777" w:rsidTr="00D87CE4">
        <w:tc>
          <w:tcPr>
            <w:tcW w:w="15034" w:type="dxa"/>
            <w:gridSpan w:val="4"/>
            <w:tcBorders>
              <w:left w:val="single" w:sz="8" w:space="0" w:color="auto"/>
              <w:bottom w:val="single" w:sz="8" w:space="0" w:color="auto"/>
              <w:right w:val="single" w:sz="8" w:space="0" w:color="auto"/>
            </w:tcBorders>
            <w:shd w:val="clear" w:color="auto" w:fill="E6E6E6"/>
          </w:tcPr>
          <w:p w14:paraId="0A2EF18C" w14:textId="77777777" w:rsidR="00C00B7C" w:rsidRPr="00AB16C2" w:rsidRDefault="00E212A0" w:rsidP="0002089F">
            <w:pPr>
              <w:tabs>
                <w:tab w:val="left" w:pos="3120"/>
                <w:tab w:val="left" w:pos="4200"/>
                <w:tab w:val="left" w:pos="5760"/>
                <w:tab w:val="left" w:pos="8160"/>
              </w:tabs>
              <w:rPr>
                <w:rFonts w:ascii="Century Gothic" w:hAnsi="Century Gothic" w:cs="Calibri"/>
                <w:iCs/>
                <w:color w:val="FFFFFF" w:themeColor="background1"/>
                <w:sz w:val="18"/>
                <w:szCs w:val="18"/>
              </w:rPr>
            </w:pPr>
            <w:r>
              <w:rPr>
                <w:rFonts w:ascii="Century Gothic" w:eastAsia="Century Gothic" w:hAnsi="Century Gothic" w:cs="Century Gothic"/>
                <w:b/>
                <w:color w:val="000000"/>
                <w:sz w:val="18"/>
                <w:szCs w:val="18"/>
              </w:rPr>
              <w:t>1.2 destinazione del risultato di esercizio.</w:t>
            </w:r>
          </w:p>
        </w:tc>
      </w:tr>
      <w:tr w:rsidR="00E212A0" w14:paraId="52B67488" w14:textId="77777777" w:rsidTr="00D87CE4">
        <w:trPr>
          <w:trHeight w:val="737"/>
        </w:trPr>
        <w:tc>
          <w:tcPr>
            <w:tcW w:w="6013" w:type="dxa"/>
            <w:tcBorders>
              <w:top w:val="single" w:sz="8" w:space="0" w:color="auto"/>
              <w:left w:val="single" w:sz="8" w:space="0" w:color="auto"/>
              <w:bottom w:val="double" w:sz="4" w:space="0" w:color="auto"/>
              <w:right w:val="single" w:sz="4" w:space="0" w:color="auto"/>
            </w:tcBorders>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0"/>
              <w:gridCol w:w="2068"/>
            </w:tblGrid>
            <w:tr w:rsidR="0039350A" w14:paraId="4AB842C6" w14:textId="77777777" w:rsidTr="00920C50">
              <w:trPr>
                <w:trHeight w:val="624"/>
              </w:trPr>
              <w:tc>
                <w:tcPr>
                  <w:tcW w:w="3694" w:type="dxa"/>
                  <w:vAlign w:val="center"/>
                </w:tcPr>
                <w:p w14:paraId="6D5973BF" w14:textId="77777777" w:rsidR="0039350A" w:rsidRDefault="0039350A" w:rsidP="00C96D81">
                  <w:pPr>
                    <w:tabs>
                      <w:tab w:val="left" w:pos="3120"/>
                      <w:tab w:val="left" w:pos="4200"/>
                      <w:tab w:val="left" w:pos="5760"/>
                      <w:tab w:val="left" w:pos="8160"/>
                    </w:tabs>
                    <w:rPr>
                      <w:rFonts w:ascii="Century Gothic" w:hAnsi="Century Gothic"/>
                      <w:b/>
                      <w:sz w:val="16"/>
                      <w:szCs w:val="16"/>
                    </w:rPr>
                  </w:pPr>
                  <w:r w:rsidRPr="00F70602">
                    <w:rPr>
                      <w:rFonts w:ascii="Century Gothic" w:hAnsi="Century Gothic"/>
                      <w:b/>
                      <w:sz w:val="16"/>
                      <w:szCs w:val="16"/>
                    </w:rPr>
                    <w:t>SEZIONE A</w:t>
                  </w:r>
                  <w:r>
                    <w:rPr>
                      <w:rFonts w:ascii="Century Gothic" w:hAnsi="Century Gothic"/>
                      <w:b/>
                      <w:sz w:val="16"/>
                      <w:szCs w:val="16"/>
                    </w:rPr>
                    <w:t xml:space="preserve"> </w:t>
                  </w:r>
                </w:p>
                <w:p w14:paraId="1BBA55BC" w14:textId="77777777" w:rsidR="00D635ED" w:rsidRPr="00D635ED" w:rsidRDefault="0002089F" w:rsidP="0002089F">
                  <w:pPr>
                    <w:tabs>
                      <w:tab w:val="left" w:pos="3120"/>
                      <w:tab w:val="left" w:pos="4200"/>
                      <w:tab w:val="left" w:pos="5760"/>
                      <w:tab w:val="left" w:pos="8160"/>
                    </w:tabs>
                    <w:rPr>
                      <w:rFonts w:ascii="Century Gothic" w:hAnsi="Century Gothic"/>
                      <w:bCs/>
                      <w:sz w:val="16"/>
                      <w:szCs w:val="16"/>
                    </w:rPr>
                  </w:pPr>
                  <w:r>
                    <w:rPr>
                      <w:rFonts w:ascii="Century Gothic" w:hAnsi="Century Gothic"/>
                      <w:bCs/>
                      <w:sz w:val="16"/>
                      <w:szCs w:val="16"/>
                    </w:rPr>
                    <w:t>Voto sulla proposta del Consiglio di Amministrazione</w:t>
                  </w:r>
                </w:p>
              </w:tc>
              <w:tc>
                <w:tcPr>
                  <w:tcW w:w="2088" w:type="dxa"/>
                  <w:vAlign w:val="center"/>
                </w:tcPr>
                <w:p w14:paraId="5677BDC6" w14:textId="77777777" w:rsidR="0039350A" w:rsidRPr="00F239C7" w:rsidRDefault="0039350A" w:rsidP="0039350A">
                  <w:pPr>
                    <w:tabs>
                      <w:tab w:val="left" w:pos="3120"/>
                      <w:tab w:val="left" w:pos="4200"/>
                      <w:tab w:val="left" w:pos="5760"/>
                      <w:tab w:val="left" w:pos="8160"/>
                    </w:tabs>
                    <w:jc w:val="right"/>
                    <w:rPr>
                      <w:rFonts w:ascii="Century Gothic" w:hAnsi="Century Gothic"/>
                      <w:b/>
                      <w:sz w:val="14"/>
                      <w:szCs w:val="14"/>
                    </w:rPr>
                  </w:pPr>
                  <w:r w:rsidRPr="00F239C7">
                    <w:rPr>
                      <w:rFonts w:ascii="Century Gothic" w:hAnsi="Century Gothic"/>
                      <w:bCs/>
                      <w:i/>
                      <w:iCs/>
                      <w:sz w:val="14"/>
                      <w:szCs w:val="14"/>
                    </w:rPr>
                    <w:t>Barrare una sola casella:</w:t>
                  </w:r>
                </w:p>
              </w:tc>
            </w:tr>
          </w:tbl>
          <w:p w14:paraId="19E68AB6" w14:textId="77777777" w:rsidR="00E212A0" w:rsidRPr="00E212A0" w:rsidRDefault="00E212A0" w:rsidP="004C4323">
            <w:pPr>
              <w:tabs>
                <w:tab w:val="left" w:pos="3120"/>
                <w:tab w:val="left" w:pos="4200"/>
                <w:tab w:val="left" w:pos="5760"/>
                <w:tab w:val="left" w:pos="8160"/>
              </w:tabs>
              <w:jc w:val="right"/>
              <w:rPr>
                <w:rFonts w:ascii="Century Gothic" w:hAnsi="Century Gothic"/>
                <w:bCs/>
                <w:i/>
                <w:iCs/>
                <w:sz w:val="16"/>
                <w:szCs w:val="16"/>
              </w:rPr>
            </w:pPr>
          </w:p>
        </w:tc>
        <w:tc>
          <w:tcPr>
            <w:tcW w:w="3007"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41"/>
            </w:tblGrid>
            <w:tr w:rsidR="004C3999" w14:paraId="6946B396" w14:textId="77777777" w:rsidTr="00701F1F">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3C64275B" w14:textId="77777777" w:rsidR="004C3999" w:rsidRDefault="004C3999" w:rsidP="0018263A">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Favorevole</w:t>
                  </w:r>
                </w:p>
              </w:tc>
            </w:tr>
          </w:tbl>
          <w:p w14:paraId="5864600D" w14:textId="77777777" w:rsidR="00E212A0" w:rsidRDefault="00E212A0" w:rsidP="00CA5AA7">
            <w:pPr>
              <w:tabs>
                <w:tab w:val="left" w:pos="3120"/>
                <w:tab w:val="left" w:pos="4200"/>
                <w:tab w:val="left" w:pos="5760"/>
                <w:tab w:val="left" w:pos="8160"/>
              </w:tabs>
              <w:jc w:val="center"/>
              <w:rPr>
                <w:rFonts w:ascii="Century Gothic" w:hAnsi="Century Gothic" w:cs="Calibri"/>
                <w:iCs/>
                <w:sz w:val="18"/>
                <w:szCs w:val="18"/>
              </w:rPr>
            </w:pPr>
          </w:p>
        </w:tc>
        <w:tc>
          <w:tcPr>
            <w:tcW w:w="3007"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38"/>
            </w:tblGrid>
            <w:tr w:rsidR="00224D38" w14:paraId="44CD12B9" w14:textId="77777777" w:rsidTr="00701F1F">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1DC5B568" w14:textId="77777777" w:rsidR="00224D38" w:rsidRDefault="00224D38" w:rsidP="00224D38">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Contrario</w:t>
                  </w:r>
                </w:p>
              </w:tc>
            </w:tr>
          </w:tbl>
          <w:p w14:paraId="0A54290A" w14:textId="77777777" w:rsidR="00E212A0" w:rsidRDefault="00E212A0" w:rsidP="00CA5AA7">
            <w:pPr>
              <w:tabs>
                <w:tab w:val="left" w:pos="3120"/>
                <w:tab w:val="left" w:pos="4200"/>
                <w:tab w:val="left" w:pos="5760"/>
                <w:tab w:val="left" w:pos="8160"/>
              </w:tabs>
              <w:jc w:val="center"/>
              <w:rPr>
                <w:rFonts w:ascii="Century Gothic" w:hAnsi="Century Gothic" w:cs="Calibri"/>
                <w:iCs/>
                <w:sz w:val="18"/>
                <w:szCs w:val="18"/>
              </w:rPr>
            </w:pPr>
          </w:p>
        </w:tc>
        <w:tc>
          <w:tcPr>
            <w:tcW w:w="3007" w:type="dxa"/>
            <w:tcBorders>
              <w:top w:val="single" w:sz="8" w:space="0" w:color="auto"/>
              <w:left w:val="single" w:sz="4" w:space="0" w:color="auto"/>
              <w:bottom w:val="double" w:sz="4" w:space="0" w:color="auto"/>
              <w:right w:val="single" w:sz="8" w:space="0" w:color="auto"/>
            </w:tcBorders>
            <w:vAlign w:val="center"/>
          </w:tcPr>
          <w:tbl>
            <w:tblPr>
              <w:tblStyle w:val="Grigliatabella"/>
              <w:tblW w:w="0" w:type="auto"/>
              <w:tblLook w:val="04A0" w:firstRow="1" w:lastRow="0" w:firstColumn="1" w:lastColumn="0" w:noHBand="0" w:noVBand="1"/>
            </w:tblPr>
            <w:tblGrid>
              <w:gridCol w:w="2743"/>
            </w:tblGrid>
            <w:tr w:rsidR="00224D38" w14:paraId="5F4765CD" w14:textId="77777777" w:rsidTr="00701F1F">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59B71256" w14:textId="77777777" w:rsidR="00224D38" w:rsidRDefault="00224D38" w:rsidP="00224D38">
                  <w:pPr>
                    <w:tabs>
                      <w:tab w:val="left" w:pos="3120"/>
                      <w:tab w:val="left" w:pos="4200"/>
                      <w:tab w:val="left" w:pos="5760"/>
                      <w:tab w:val="left" w:pos="8160"/>
                    </w:tabs>
                    <w:jc w:val="center"/>
                    <w:rPr>
                      <w:rFonts w:ascii="Century Gothic" w:hAnsi="Century Gothic"/>
                      <w:b/>
                      <w:bCs/>
                      <w:sz w:val="18"/>
                      <w:szCs w:val="18"/>
                    </w:rPr>
                  </w:pPr>
                  <w:r>
                    <w:rPr>
                      <w:rFonts w:ascii="Century Gothic" w:hAnsi="Century Gothic"/>
                      <w:b/>
                      <w:bCs/>
                      <w:sz w:val="18"/>
                      <w:szCs w:val="18"/>
                    </w:rPr>
                    <w:t>Astenuto</w:t>
                  </w:r>
                </w:p>
              </w:tc>
            </w:tr>
          </w:tbl>
          <w:p w14:paraId="51194D47" w14:textId="77777777" w:rsidR="00E212A0" w:rsidRDefault="00E212A0" w:rsidP="00CA5AA7">
            <w:pPr>
              <w:tabs>
                <w:tab w:val="left" w:pos="3120"/>
                <w:tab w:val="left" w:pos="4200"/>
                <w:tab w:val="left" w:pos="5760"/>
                <w:tab w:val="left" w:pos="8160"/>
              </w:tabs>
              <w:jc w:val="center"/>
              <w:rPr>
                <w:rFonts w:ascii="Century Gothic" w:hAnsi="Century Gothic" w:cs="Calibri"/>
                <w:iCs/>
                <w:sz w:val="18"/>
                <w:szCs w:val="18"/>
              </w:rPr>
            </w:pPr>
          </w:p>
        </w:tc>
      </w:tr>
      <w:tr w:rsidR="005A7EC3" w:rsidRPr="004647D0" w14:paraId="65EC63C5" w14:textId="77777777" w:rsidTr="00D87CE4">
        <w:tc>
          <w:tcPr>
            <w:tcW w:w="6013" w:type="dxa"/>
            <w:tcBorders>
              <w:top w:val="double" w:sz="4" w:space="0" w:color="auto"/>
              <w:left w:val="single" w:sz="8" w:space="0" w:color="auto"/>
              <w:bottom w:val="single" w:sz="8" w:space="0" w:color="auto"/>
              <w:right w:val="dashed" w:sz="4" w:space="0" w:color="auto"/>
            </w:tcBorders>
            <w:vAlign w:val="center"/>
          </w:tcPr>
          <w:p w14:paraId="3CA17A25" w14:textId="77777777" w:rsidR="005A7EC3" w:rsidRPr="004647D0" w:rsidRDefault="005A7EC3" w:rsidP="005A7EC3">
            <w:pPr>
              <w:tabs>
                <w:tab w:val="left" w:pos="3120"/>
                <w:tab w:val="left" w:pos="4200"/>
                <w:tab w:val="left" w:pos="5760"/>
                <w:tab w:val="left" w:pos="8160"/>
              </w:tabs>
              <w:rPr>
                <w:rFonts w:ascii="Century Gothic" w:hAnsi="Century Gothic"/>
                <w:b/>
                <w:sz w:val="12"/>
                <w:szCs w:val="12"/>
              </w:rPr>
            </w:pPr>
            <w:r w:rsidRPr="004647D0">
              <w:rPr>
                <w:rFonts w:ascii="Century Gothic" w:hAnsi="Century Gothic"/>
                <w:b/>
                <w:sz w:val="12"/>
                <w:szCs w:val="12"/>
              </w:rPr>
              <w:t>SEZIONE B e C</w:t>
            </w:r>
          </w:p>
          <w:p w14:paraId="19D7B722" w14:textId="77777777" w:rsidR="005A7EC3" w:rsidRPr="004647D0" w:rsidRDefault="005A7EC3" w:rsidP="005A7EC3">
            <w:pPr>
              <w:tabs>
                <w:tab w:val="left" w:pos="3120"/>
                <w:tab w:val="left" w:pos="4200"/>
                <w:tab w:val="left" w:pos="5760"/>
                <w:tab w:val="left" w:pos="8160"/>
              </w:tabs>
              <w:rPr>
                <w:rFonts w:ascii="Century Gothic" w:hAnsi="Century Gothic" w:cs="Calibri"/>
                <w:iCs/>
                <w:sz w:val="12"/>
                <w:szCs w:val="12"/>
              </w:rPr>
            </w:pPr>
            <w:r w:rsidRPr="004647D0">
              <w:rPr>
                <w:rFonts w:ascii="Century Gothic" w:hAnsi="Century Gothic"/>
                <w:bCs/>
                <w:i/>
                <w:iCs/>
                <w:sz w:val="12"/>
                <w:szCs w:val="12"/>
              </w:rPr>
              <w:t>In caso di circostanze ignote all’atto del rilascio della delega ovvero in caso di modifiche o integrazioni delle proposte di deliberazione sottoposte all’Assemblea</w:t>
            </w:r>
            <w:r w:rsidRPr="004647D0">
              <w:rPr>
                <w:rFonts w:ascii="Century Gothic" w:hAnsi="Century Gothic"/>
                <w:b/>
                <w:bCs/>
                <w:i/>
                <w:iCs/>
                <w:sz w:val="12"/>
                <w:szCs w:val="12"/>
              </w:rPr>
              <w:t xml:space="preserve">, </w:t>
            </w:r>
            <w:r w:rsidRPr="004647D0">
              <w:rPr>
                <w:rFonts w:ascii="Century Gothic" w:hAnsi="Century Gothic"/>
                <w:bCs/>
                <w:i/>
                <w:iCs/>
                <w:sz w:val="12"/>
                <w:szCs w:val="12"/>
              </w:rPr>
              <w:t>il/la sottoscritto/a</w:t>
            </w:r>
          </w:p>
        </w:tc>
        <w:tc>
          <w:tcPr>
            <w:tcW w:w="3007" w:type="dxa"/>
            <w:tcBorders>
              <w:top w:val="double" w:sz="4" w:space="0" w:color="auto"/>
              <w:left w:val="dashed" w:sz="4" w:space="0" w:color="auto"/>
              <w:bottom w:val="single" w:sz="8" w:space="0" w:color="auto"/>
              <w:right w:val="dashed" w:sz="4" w:space="0" w:color="auto"/>
            </w:tcBorders>
            <w:vAlign w:val="center"/>
          </w:tcPr>
          <w:p w14:paraId="03995717" w14:textId="77777777" w:rsidR="005A7EC3" w:rsidRPr="004647D0" w:rsidRDefault="005A7EC3" w:rsidP="005A7EC3">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conferma le istruzioni </w:t>
            </w:r>
          </w:p>
        </w:tc>
        <w:tc>
          <w:tcPr>
            <w:tcW w:w="3007" w:type="dxa"/>
            <w:tcBorders>
              <w:top w:val="double" w:sz="4" w:space="0" w:color="auto"/>
              <w:left w:val="dashed" w:sz="4" w:space="0" w:color="auto"/>
              <w:bottom w:val="single" w:sz="8" w:space="0" w:color="auto"/>
              <w:right w:val="dashed" w:sz="4" w:space="0" w:color="auto"/>
            </w:tcBorders>
            <w:vAlign w:val="center"/>
          </w:tcPr>
          <w:p w14:paraId="2CAEC8A0" w14:textId="77777777" w:rsidR="005A7EC3" w:rsidRPr="004647D0" w:rsidRDefault="005A7EC3" w:rsidP="005A7EC3">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revoca le istruzioni</w:t>
            </w:r>
          </w:p>
        </w:tc>
        <w:tc>
          <w:tcPr>
            <w:tcW w:w="3007" w:type="dxa"/>
            <w:tcBorders>
              <w:top w:val="double" w:sz="4" w:space="0" w:color="auto"/>
              <w:left w:val="dashed" w:sz="4" w:space="0" w:color="auto"/>
              <w:bottom w:val="single" w:sz="8" w:space="0" w:color="auto"/>
              <w:right w:val="single" w:sz="8" w:space="0" w:color="auto"/>
            </w:tcBorders>
            <w:vAlign w:val="center"/>
          </w:tcPr>
          <w:tbl>
            <w:tblPr>
              <w:tblStyle w:val="Grigliatabella"/>
              <w:tblW w:w="0" w:type="auto"/>
              <w:tblLook w:val="04A0" w:firstRow="1" w:lastRow="0" w:firstColumn="1" w:lastColumn="0" w:noHBand="0" w:noVBand="1"/>
            </w:tblPr>
            <w:tblGrid>
              <w:gridCol w:w="2753"/>
            </w:tblGrid>
            <w:tr w:rsidR="005A7EC3" w14:paraId="2012148B" w14:textId="77777777" w:rsidTr="0002089F">
              <w:trPr>
                <w:trHeight w:val="283"/>
              </w:trPr>
              <w:tc>
                <w:tcPr>
                  <w:tcW w:w="2776" w:type="dxa"/>
                  <w:vAlign w:val="center"/>
                </w:tcPr>
                <w:p w14:paraId="48536F9A" w14:textId="77777777" w:rsidR="005A7EC3" w:rsidRDefault="005A7EC3" w:rsidP="005A7EC3">
                  <w:pPr>
                    <w:tabs>
                      <w:tab w:val="left" w:pos="3120"/>
                      <w:tab w:val="left" w:pos="4200"/>
                      <w:tab w:val="left" w:pos="5760"/>
                      <w:tab w:val="left" w:pos="8160"/>
                    </w:tabs>
                    <w:rPr>
                      <w:rFonts w:ascii="Century Gothic" w:hAnsi="Century Gothic"/>
                      <w:bCs/>
                      <w:sz w:val="12"/>
                      <w:szCs w:val="12"/>
                    </w:rPr>
                  </w:pPr>
                  <w:r>
                    <w:rPr>
                      <w:rFonts w:ascii="Century Gothic" w:hAnsi="Century Gothic"/>
                      <w:bCs/>
                      <w:sz w:val="12"/>
                      <w:szCs w:val="12"/>
                    </w:rPr>
                    <w:t>modifica</w:t>
                  </w:r>
                  <w:r w:rsidRPr="004647D0">
                    <w:rPr>
                      <w:rFonts w:ascii="Century Gothic" w:hAnsi="Century Gothic"/>
                      <w:bCs/>
                      <w:sz w:val="12"/>
                      <w:szCs w:val="12"/>
                    </w:rPr>
                    <w:t xml:space="preserve"> le istruzioni</w:t>
                  </w:r>
                  <w:r>
                    <w:rPr>
                      <w:rFonts w:ascii="Century Gothic" w:hAnsi="Century Gothic"/>
                      <w:bCs/>
                      <w:sz w:val="12"/>
                      <w:szCs w:val="12"/>
                    </w:rPr>
                    <w:t>:</w:t>
                  </w:r>
                </w:p>
                <w:p w14:paraId="43ED39BE" w14:textId="77777777" w:rsidR="005A7EC3" w:rsidRPr="008824E4" w:rsidRDefault="005A7EC3" w:rsidP="005A7EC3">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Favorevole</w:t>
                  </w:r>
                  <w:r w:rsidR="00666229">
                    <w:rPr>
                      <w:rFonts w:ascii="Century Gothic" w:hAnsi="Century Gothic"/>
                      <w:bCs/>
                      <w:sz w:val="12"/>
                      <w:szCs w:val="12"/>
                    </w:rPr>
                    <w:t xml:space="preserve"> </w:t>
                  </w:r>
                  <w:r w:rsidRPr="008824E4">
                    <w:rPr>
                      <w:rFonts w:ascii="Century Gothic" w:hAnsi="Century Gothic"/>
                      <w:bCs/>
                      <w:sz w:val="12"/>
                      <w:szCs w:val="12"/>
                    </w:rPr>
                    <w:t>__________________</w:t>
                  </w:r>
                </w:p>
                <w:p w14:paraId="7ECCFCD8" w14:textId="77777777" w:rsidR="005A7EC3" w:rsidRPr="008824E4" w:rsidRDefault="005A7EC3" w:rsidP="005A7EC3">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Contrario</w:t>
                  </w:r>
                  <w:r w:rsidR="00666229">
                    <w:rPr>
                      <w:rFonts w:ascii="Century Gothic" w:hAnsi="Century Gothic"/>
                      <w:bCs/>
                      <w:sz w:val="16"/>
                      <w:szCs w:val="16"/>
                    </w:rPr>
                    <w:t xml:space="preserve"> </w:t>
                  </w:r>
                </w:p>
                <w:p w14:paraId="190CEDF8" w14:textId="77777777" w:rsidR="005A7EC3" w:rsidRDefault="005A7EC3" w:rsidP="005A7EC3">
                  <w:pPr>
                    <w:tabs>
                      <w:tab w:val="left" w:pos="3120"/>
                      <w:tab w:val="left" w:pos="4200"/>
                      <w:tab w:val="left" w:pos="5760"/>
                      <w:tab w:val="left" w:pos="8160"/>
                    </w:tabs>
                    <w:rPr>
                      <w:rFonts w:ascii="Century Gothic" w:hAnsi="Century Gothic"/>
                      <w:bCs/>
                      <w:sz w:val="12"/>
                      <w:szCs w:val="12"/>
                    </w:rPr>
                  </w:pPr>
                  <w:r w:rsidRPr="008824E4">
                    <w:rPr>
                      <w:rFonts w:ascii="Century Gothic" w:hAnsi="Century Gothic"/>
                      <w:bCs/>
                      <w:sz w:val="16"/>
                      <w:szCs w:val="16"/>
                    </w:rPr>
                    <w:sym w:font="Wingdings 2" w:char="F02A"/>
                  </w:r>
                  <w:r w:rsidRPr="008824E4">
                    <w:rPr>
                      <w:rFonts w:ascii="Century Gothic" w:hAnsi="Century Gothic"/>
                      <w:bCs/>
                      <w:sz w:val="12"/>
                      <w:szCs w:val="12"/>
                    </w:rPr>
                    <w:t xml:space="preserve"> </w:t>
                  </w:r>
                  <w:r w:rsidRPr="008824E4">
                    <w:rPr>
                      <w:rFonts w:ascii="Century Gothic" w:hAnsi="Century Gothic"/>
                      <w:bCs/>
                      <w:i/>
                      <w:iCs/>
                      <w:sz w:val="12"/>
                      <w:szCs w:val="12"/>
                    </w:rPr>
                    <w:t>Astenuto</w:t>
                  </w:r>
                </w:p>
              </w:tc>
            </w:tr>
          </w:tbl>
          <w:p w14:paraId="70AADCFA" w14:textId="77777777" w:rsidR="005A7EC3" w:rsidRPr="008824E4" w:rsidRDefault="005A7EC3" w:rsidP="005A7EC3">
            <w:pPr>
              <w:tabs>
                <w:tab w:val="left" w:pos="3120"/>
                <w:tab w:val="left" w:pos="4200"/>
                <w:tab w:val="left" w:pos="5760"/>
                <w:tab w:val="left" w:pos="8160"/>
              </w:tabs>
              <w:rPr>
                <w:rFonts w:ascii="Century Gothic" w:hAnsi="Century Gothic"/>
                <w:bCs/>
                <w:sz w:val="16"/>
                <w:szCs w:val="16"/>
              </w:rPr>
            </w:pPr>
          </w:p>
        </w:tc>
      </w:tr>
    </w:tbl>
    <w:p w14:paraId="38BC6DA2" w14:textId="77777777" w:rsidR="00950D3B" w:rsidRDefault="00950D3B"/>
    <w:tbl>
      <w:tblPr>
        <w:tblStyle w:val="Grigliatabella"/>
        <w:tblW w:w="0" w:type="auto"/>
        <w:tblLook w:val="04A0" w:firstRow="1" w:lastRow="0" w:firstColumn="1" w:lastColumn="0" w:noHBand="0" w:noVBand="1"/>
      </w:tblPr>
      <w:tblGrid>
        <w:gridCol w:w="5952"/>
        <w:gridCol w:w="2974"/>
        <w:gridCol w:w="2971"/>
        <w:gridCol w:w="2977"/>
      </w:tblGrid>
      <w:tr w:rsidR="00C00B7C" w14:paraId="765B66A2" w14:textId="77777777" w:rsidTr="006B65DB">
        <w:tc>
          <w:tcPr>
            <w:tcW w:w="14874" w:type="dxa"/>
            <w:gridSpan w:val="4"/>
            <w:tcBorders>
              <w:left w:val="single" w:sz="8" w:space="0" w:color="auto"/>
              <w:bottom w:val="single" w:sz="8" w:space="0" w:color="auto"/>
              <w:right w:val="single" w:sz="8" w:space="0" w:color="auto"/>
            </w:tcBorders>
            <w:shd w:val="clear" w:color="auto" w:fill="808080"/>
          </w:tcPr>
          <w:p w14:paraId="2FC6BD5D" w14:textId="77777777" w:rsidR="00C00B7C" w:rsidRPr="00AB16C2" w:rsidRDefault="00E212A0" w:rsidP="0002089F">
            <w:pPr>
              <w:tabs>
                <w:tab w:val="left" w:pos="3120"/>
                <w:tab w:val="left" w:pos="4200"/>
                <w:tab w:val="left" w:pos="5760"/>
                <w:tab w:val="left" w:pos="8160"/>
              </w:tabs>
              <w:rPr>
                <w:rFonts w:ascii="Century Gothic" w:hAnsi="Century Gothic" w:cs="Calibri"/>
                <w:iCs/>
                <w:color w:val="FFFFFF" w:themeColor="background1"/>
                <w:sz w:val="18"/>
                <w:szCs w:val="18"/>
              </w:rPr>
            </w:pPr>
            <w:r>
              <w:rPr>
                <w:rFonts w:ascii="Century Gothic" w:eastAsia="Century Gothic" w:hAnsi="Century Gothic" w:cs="Century Gothic"/>
                <w:b/>
                <w:color w:val="FFFFFF"/>
                <w:sz w:val="18"/>
                <w:szCs w:val="18"/>
              </w:rPr>
              <w:lastRenderedPageBreak/>
              <w:t>2 Nomina del Consiglio di Amministrazione; deliberazioni inerenti e conseguenti:</w:t>
            </w:r>
          </w:p>
        </w:tc>
      </w:tr>
      <w:tr w:rsidR="00C00B7C" w14:paraId="01B71807" w14:textId="77777777" w:rsidTr="006B65DB">
        <w:tc>
          <w:tcPr>
            <w:tcW w:w="14874" w:type="dxa"/>
            <w:gridSpan w:val="4"/>
            <w:tcBorders>
              <w:left w:val="single" w:sz="8" w:space="0" w:color="auto"/>
              <w:bottom w:val="single" w:sz="8" w:space="0" w:color="auto"/>
              <w:right w:val="single" w:sz="8" w:space="0" w:color="auto"/>
            </w:tcBorders>
            <w:shd w:val="clear" w:color="auto" w:fill="E6E6E6"/>
          </w:tcPr>
          <w:p w14:paraId="009F7E26" w14:textId="77777777" w:rsidR="00C00B7C" w:rsidRPr="00AB16C2" w:rsidRDefault="00E212A0" w:rsidP="0002089F">
            <w:pPr>
              <w:tabs>
                <w:tab w:val="left" w:pos="3120"/>
                <w:tab w:val="left" w:pos="4200"/>
                <w:tab w:val="left" w:pos="5760"/>
                <w:tab w:val="left" w:pos="8160"/>
              </w:tabs>
              <w:rPr>
                <w:rFonts w:ascii="Century Gothic" w:hAnsi="Century Gothic" w:cs="Calibri"/>
                <w:iCs/>
                <w:color w:val="FFFFFF" w:themeColor="background1"/>
                <w:sz w:val="18"/>
                <w:szCs w:val="18"/>
              </w:rPr>
            </w:pPr>
            <w:r>
              <w:rPr>
                <w:rFonts w:ascii="Century Gothic" w:eastAsia="Century Gothic" w:hAnsi="Century Gothic" w:cs="Century Gothic"/>
                <w:b/>
                <w:color w:val="000000"/>
                <w:sz w:val="18"/>
                <w:szCs w:val="18"/>
              </w:rPr>
              <w:t>2.1 determinazione del numero dei componenti del Consiglio di Amministrazione;</w:t>
            </w:r>
          </w:p>
        </w:tc>
      </w:tr>
      <w:tr w:rsidR="00E212A0" w14:paraId="4B2B6D5B" w14:textId="77777777" w:rsidTr="006B65DB">
        <w:trPr>
          <w:trHeight w:val="737"/>
        </w:trPr>
        <w:tc>
          <w:tcPr>
            <w:tcW w:w="5952" w:type="dxa"/>
            <w:tcBorders>
              <w:top w:val="single" w:sz="8" w:space="0" w:color="auto"/>
              <w:left w:val="single" w:sz="8" w:space="0" w:color="auto"/>
              <w:bottom w:val="double" w:sz="4" w:space="0" w:color="auto"/>
              <w:right w:val="single" w:sz="4" w:space="0" w:color="auto"/>
            </w:tcBorders>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9"/>
              <w:gridCol w:w="2067"/>
            </w:tblGrid>
            <w:tr w:rsidR="0039350A" w14:paraId="7A97DC80" w14:textId="77777777" w:rsidTr="00920C50">
              <w:trPr>
                <w:trHeight w:val="624"/>
              </w:trPr>
              <w:tc>
                <w:tcPr>
                  <w:tcW w:w="3694" w:type="dxa"/>
                  <w:vAlign w:val="center"/>
                </w:tcPr>
                <w:p w14:paraId="68217C10" w14:textId="77777777" w:rsidR="0039350A" w:rsidRDefault="0039350A" w:rsidP="00C96D81">
                  <w:pPr>
                    <w:tabs>
                      <w:tab w:val="left" w:pos="3120"/>
                      <w:tab w:val="left" w:pos="4200"/>
                      <w:tab w:val="left" w:pos="5760"/>
                      <w:tab w:val="left" w:pos="8160"/>
                    </w:tabs>
                    <w:rPr>
                      <w:rFonts w:ascii="Century Gothic" w:hAnsi="Century Gothic"/>
                      <w:b/>
                      <w:sz w:val="16"/>
                      <w:szCs w:val="16"/>
                    </w:rPr>
                  </w:pPr>
                  <w:r w:rsidRPr="00F70602">
                    <w:rPr>
                      <w:rFonts w:ascii="Century Gothic" w:hAnsi="Century Gothic"/>
                      <w:b/>
                      <w:sz w:val="16"/>
                      <w:szCs w:val="16"/>
                    </w:rPr>
                    <w:t>SEZIONE A</w:t>
                  </w:r>
                  <w:r>
                    <w:rPr>
                      <w:rFonts w:ascii="Century Gothic" w:hAnsi="Century Gothic"/>
                      <w:b/>
                      <w:sz w:val="16"/>
                      <w:szCs w:val="16"/>
                    </w:rPr>
                    <w:t xml:space="preserve"> </w:t>
                  </w:r>
                </w:p>
                <w:p w14:paraId="67A16E00" w14:textId="77777777" w:rsidR="00D635ED" w:rsidRPr="00D635ED" w:rsidRDefault="0002089F" w:rsidP="0002089F">
                  <w:pPr>
                    <w:tabs>
                      <w:tab w:val="left" w:pos="3120"/>
                      <w:tab w:val="left" w:pos="4200"/>
                      <w:tab w:val="left" w:pos="5760"/>
                      <w:tab w:val="left" w:pos="8160"/>
                    </w:tabs>
                    <w:rPr>
                      <w:rFonts w:ascii="Century Gothic" w:hAnsi="Century Gothic"/>
                      <w:bCs/>
                      <w:sz w:val="16"/>
                      <w:szCs w:val="16"/>
                    </w:rPr>
                  </w:pPr>
                  <w:r>
                    <w:rPr>
                      <w:rFonts w:ascii="Century Gothic" w:hAnsi="Century Gothic"/>
                      <w:bCs/>
                      <w:sz w:val="16"/>
                      <w:szCs w:val="16"/>
                    </w:rPr>
                    <w:t>Proponente: _______________________</w:t>
                  </w:r>
                </w:p>
              </w:tc>
              <w:tc>
                <w:tcPr>
                  <w:tcW w:w="2088" w:type="dxa"/>
                  <w:vAlign w:val="center"/>
                </w:tcPr>
                <w:p w14:paraId="3705F514" w14:textId="77777777" w:rsidR="0039350A" w:rsidRPr="00F239C7" w:rsidRDefault="0039350A" w:rsidP="0039350A">
                  <w:pPr>
                    <w:tabs>
                      <w:tab w:val="left" w:pos="3120"/>
                      <w:tab w:val="left" w:pos="4200"/>
                      <w:tab w:val="left" w:pos="5760"/>
                      <w:tab w:val="left" w:pos="8160"/>
                    </w:tabs>
                    <w:jc w:val="right"/>
                    <w:rPr>
                      <w:rFonts w:ascii="Century Gothic" w:hAnsi="Century Gothic"/>
                      <w:b/>
                      <w:sz w:val="14"/>
                      <w:szCs w:val="14"/>
                    </w:rPr>
                  </w:pPr>
                  <w:r w:rsidRPr="00F239C7">
                    <w:rPr>
                      <w:rFonts w:ascii="Century Gothic" w:hAnsi="Century Gothic"/>
                      <w:bCs/>
                      <w:i/>
                      <w:iCs/>
                      <w:sz w:val="14"/>
                      <w:szCs w:val="14"/>
                    </w:rPr>
                    <w:t>Barrare una sola casella:</w:t>
                  </w:r>
                </w:p>
              </w:tc>
            </w:tr>
          </w:tbl>
          <w:p w14:paraId="2EF30B58" w14:textId="77777777" w:rsidR="00E212A0" w:rsidRPr="00E212A0" w:rsidRDefault="00E212A0" w:rsidP="004C4323">
            <w:pPr>
              <w:tabs>
                <w:tab w:val="left" w:pos="3120"/>
                <w:tab w:val="left" w:pos="4200"/>
                <w:tab w:val="left" w:pos="5760"/>
                <w:tab w:val="left" w:pos="8160"/>
              </w:tabs>
              <w:jc w:val="right"/>
              <w:rPr>
                <w:rFonts w:ascii="Century Gothic" w:hAnsi="Century Gothic"/>
                <w:bCs/>
                <w:i/>
                <w:iCs/>
                <w:sz w:val="16"/>
                <w:szCs w:val="16"/>
              </w:rPr>
            </w:pPr>
          </w:p>
        </w:tc>
        <w:tc>
          <w:tcPr>
            <w:tcW w:w="2974"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38"/>
            </w:tblGrid>
            <w:tr w:rsidR="004C3999" w14:paraId="4F5A5C5B" w14:textId="77777777" w:rsidTr="00701F1F">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3D06F7BA" w14:textId="77777777" w:rsidR="004C3999" w:rsidRDefault="004C3999" w:rsidP="0018263A">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Favorevole</w:t>
                  </w:r>
                </w:p>
              </w:tc>
            </w:tr>
          </w:tbl>
          <w:p w14:paraId="5895FB54" w14:textId="77777777" w:rsidR="00E212A0" w:rsidRDefault="00E212A0" w:rsidP="00CA5AA7">
            <w:pPr>
              <w:tabs>
                <w:tab w:val="left" w:pos="3120"/>
                <w:tab w:val="left" w:pos="4200"/>
                <w:tab w:val="left" w:pos="5760"/>
                <w:tab w:val="left" w:pos="8160"/>
              </w:tabs>
              <w:jc w:val="center"/>
              <w:rPr>
                <w:rFonts w:ascii="Century Gothic" w:hAnsi="Century Gothic" w:cs="Calibri"/>
                <w:iCs/>
                <w:sz w:val="18"/>
                <w:szCs w:val="18"/>
              </w:rPr>
            </w:pPr>
          </w:p>
        </w:tc>
        <w:tc>
          <w:tcPr>
            <w:tcW w:w="2971"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35"/>
            </w:tblGrid>
            <w:tr w:rsidR="00224D38" w14:paraId="49BDF890" w14:textId="77777777" w:rsidTr="00701F1F">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0CD7B16A" w14:textId="77777777" w:rsidR="00224D38" w:rsidRDefault="00224D38" w:rsidP="00224D38">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Contrario</w:t>
                  </w:r>
                </w:p>
              </w:tc>
            </w:tr>
          </w:tbl>
          <w:p w14:paraId="17F589FA" w14:textId="77777777" w:rsidR="00E212A0" w:rsidRDefault="00E212A0" w:rsidP="00CA5AA7">
            <w:pPr>
              <w:tabs>
                <w:tab w:val="left" w:pos="3120"/>
                <w:tab w:val="left" w:pos="4200"/>
                <w:tab w:val="left" w:pos="5760"/>
                <w:tab w:val="left" w:pos="8160"/>
              </w:tabs>
              <w:jc w:val="center"/>
              <w:rPr>
                <w:rFonts w:ascii="Century Gothic" w:hAnsi="Century Gothic" w:cs="Calibri"/>
                <w:iCs/>
                <w:sz w:val="18"/>
                <w:szCs w:val="18"/>
              </w:rPr>
            </w:pPr>
          </w:p>
        </w:tc>
        <w:tc>
          <w:tcPr>
            <w:tcW w:w="2977" w:type="dxa"/>
            <w:tcBorders>
              <w:top w:val="single" w:sz="8" w:space="0" w:color="auto"/>
              <w:left w:val="single" w:sz="4" w:space="0" w:color="auto"/>
              <w:bottom w:val="double" w:sz="4" w:space="0" w:color="auto"/>
              <w:right w:val="single" w:sz="8" w:space="0" w:color="auto"/>
            </w:tcBorders>
            <w:vAlign w:val="center"/>
          </w:tcPr>
          <w:tbl>
            <w:tblPr>
              <w:tblStyle w:val="Grigliatabella"/>
              <w:tblW w:w="0" w:type="auto"/>
              <w:tblLook w:val="04A0" w:firstRow="1" w:lastRow="0" w:firstColumn="1" w:lastColumn="0" w:noHBand="0" w:noVBand="1"/>
            </w:tblPr>
            <w:tblGrid>
              <w:gridCol w:w="2741"/>
            </w:tblGrid>
            <w:tr w:rsidR="00224D38" w14:paraId="3BC5C4EB" w14:textId="77777777" w:rsidTr="00701F1F">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41BAF13F" w14:textId="77777777" w:rsidR="00224D38" w:rsidRDefault="00224D38" w:rsidP="00224D38">
                  <w:pPr>
                    <w:tabs>
                      <w:tab w:val="left" w:pos="3120"/>
                      <w:tab w:val="left" w:pos="4200"/>
                      <w:tab w:val="left" w:pos="5760"/>
                      <w:tab w:val="left" w:pos="8160"/>
                    </w:tabs>
                    <w:jc w:val="center"/>
                    <w:rPr>
                      <w:rFonts w:ascii="Century Gothic" w:hAnsi="Century Gothic"/>
                      <w:b/>
                      <w:bCs/>
                      <w:sz w:val="18"/>
                      <w:szCs w:val="18"/>
                    </w:rPr>
                  </w:pPr>
                  <w:r>
                    <w:rPr>
                      <w:rFonts w:ascii="Century Gothic" w:hAnsi="Century Gothic"/>
                      <w:b/>
                      <w:bCs/>
                      <w:sz w:val="18"/>
                      <w:szCs w:val="18"/>
                    </w:rPr>
                    <w:t>Astenuto</w:t>
                  </w:r>
                </w:p>
              </w:tc>
            </w:tr>
          </w:tbl>
          <w:p w14:paraId="2D204CB4" w14:textId="77777777" w:rsidR="00E212A0" w:rsidRDefault="00E212A0" w:rsidP="00CA5AA7">
            <w:pPr>
              <w:tabs>
                <w:tab w:val="left" w:pos="3120"/>
                <w:tab w:val="left" w:pos="4200"/>
                <w:tab w:val="left" w:pos="5760"/>
                <w:tab w:val="left" w:pos="8160"/>
              </w:tabs>
              <w:jc w:val="center"/>
              <w:rPr>
                <w:rFonts w:ascii="Century Gothic" w:hAnsi="Century Gothic" w:cs="Calibri"/>
                <w:iCs/>
                <w:sz w:val="18"/>
                <w:szCs w:val="18"/>
              </w:rPr>
            </w:pPr>
          </w:p>
        </w:tc>
      </w:tr>
      <w:tr w:rsidR="005A7EC3" w:rsidRPr="004647D0" w14:paraId="267266F3" w14:textId="77777777" w:rsidTr="006B65DB">
        <w:tc>
          <w:tcPr>
            <w:tcW w:w="5952" w:type="dxa"/>
            <w:tcBorders>
              <w:top w:val="double" w:sz="4" w:space="0" w:color="auto"/>
              <w:left w:val="single" w:sz="8" w:space="0" w:color="auto"/>
              <w:bottom w:val="single" w:sz="8" w:space="0" w:color="auto"/>
              <w:right w:val="dashed" w:sz="4" w:space="0" w:color="auto"/>
            </w:tcBorders>
            <w:vAlign w:val="center"/>
          </w:tcPr>
          <w:p w14:paraId="5C0F1F56" w14:textId="77777777" w:rsidR="005A7EC3" w:rsidRPr="004647D0" w:rsidRDefault="005A7EC3" w:rsidP="005A7EC3">
            <w:pPr>
              <w:tabs>
                <w:tab w:val="left" w:pos="3120"/>
                <w:tab w:val="left" w:pos="4200"/>
                <w:tab w:val="left" w:pos="5760"/>
                <w:tab w:val="left" w:pos="8160"/>
              </w:tabs>
              <w:rPr>
                <w:rFonts w:ascii="Century Gothic" w:hAnsi="Century Gothic"/>
                <w:b/>
                <w:sz w:val="12"/>
                <w:szCs w:val="12"/>
              </w:rPr>
            </w:pPr>
            <w:r w:rsidRPr="004647D0">
              <w:rPr>
                <w:rFonts w:ascii="Century Gothic" w:hAnsi="Century Gothic"/>
                <w:b/>
                <w:sz w:val="12"/>
                <w:szCs w:val="12"/>
              </w:rPr>
              <w:t>SEZIONE B e C</w:t>
            </w:r>
          </w:p>
          <w:p w14:paraId="4B3219EE" w14:textId="77777777" w:rsidR="005A7EC3" w:rsidRPr="004647D0" w:rsidRDefault="005A7EC3" w:rsidP="005A7EC3">
            <w:pPr>
              <w:tabs>
                <w:tab w:val="left" w:pos="3120"/>
                <w:tab w:val="left" w:pos="4200"/>
                <w:tab w:val="left" w:pos="5760"/>
                <w:tab w:val="left" w:pos="8160"/>
              </w:tabs>
              <w:rPr>
                <w:rFonts w:ascii="Century Gothic" w:hAnsi="Century Gothic" w:cs="Calibri"/>
                <w:iCs/>
                <w:sz w:val="12"/>
                <w:szCs w:val="12"/>
              </w:rPr>
            </w:pPr>
            <w:r w:rsidRPr="004647D0">
              <w:rPr>
                <w:rFonts w:ascii="Century Gothic" w:hAnsi="Century Gothic"/>
                <w:bCs/>
                <w:i/>
                <w:iCs/>
                <w:sz w:val="12"/>
                <w:szCs w:val="12"/>
              </w:rPr>
              <w:t>In caso di circostanze ignote all’atto del rilascio della delega ovvero in caso di modifiche o integrazioni delle proposte di deliberazione sottoposte all’Assemblea</w:t>
            </w:r>
            <w:r w:rsidRPr="004647D0">
              <w:rPr>
                <w:rFonts w:ascii="Century Gothic" w:hAnsi="Century Gothic"/>
                <w:b/>
                <w:bCs/>
                <w:i/>
                <w:iCs/>
                <w:sz w:val="12"/>
                <w:szCs w:val="12"/>
              </w:rPr>
              <w:t xml:space="preserve">, </w:t>
            </w:r>
            <w:r w:rsidRPr="004647D0">
              <w:rPr>
                <w:rFonts w:ascii="Century Gothic" w:hAnsi="Century Gothic"/>
                <w:bCs/>
                <w:i/>
                <w:iCs/>
                <w:sz w:val="12"/>
                <w:szCs w:val="12"/>
              </w:rPr>
              <w:t>il/la sottoscritto/a</w:t>
            </w:r>
          </w:p>
        </w:tc>
        <w:tc>
          <w:tcPr>
            <w:tcW w:w="2974" w:type="dxa"/>
            <w:tcBorders>
              <w:top w:val="double" w:sz="4" w:space="0" w:color="auto"/>
              <w:left w:val="dashed" w:sz="4" w:space="0" w:color="auto"/>
              <w:bottom w:val="single" w:sz="8" w:space="0" w:color="auto"/>
              <w:right w:val="dashed" w:sz="4" w:space="0" w:color="auto"/>
            </w:tcBorders>
            <w:vAlign w:val="center"/>
          </w:tcPr>
          <w:p w14:paraId="5C19AAAF" w14:textId="77777777" w:rsidR="005A7EC3" w:rsidRPr="004647D0" w:rsidRDefault="005A7EC3" w:rsidP="005A7EC3">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conferma le istruzioni </w:t>
            </w:r>
          </w:p>
        </w:tc>
        <w:tc>
          <w:tcPr>
            <w:tcW w:w="2971" w:type="dxa"/>
            <w:tcBorders>
              <w:top w:val="double" w:sz="4" w:space="0" w:color="auto"/>
              <w:left w:val="dashed" w:sz="4" w:space="0" w:color="auto"/>
              <w:bottom w:val="single" w:sz="8" w:space="0" w:color="auto"/>
              <w:right w:val="dashed" w:sz="4" w:space="0" w:color="auto"/>
            </w:tcBorders>
            <w:vAlign w:val="center"/>
          </w:tcPr>
          <w:p w14:paraId="5FB5D2A4" w14:textId="77777777" w:rsidR="005A7EC3" w:rsidRPr="004647D0" w:rsidRDefault="005A7EC3" w:rsidP="005A7EC3">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revoca le istruzioni</w:t>
            </w:r>
          </w:p>
        </w:tc>
        <w:tc>
          <w:tcPr>
            <w:tcW w:w="2977" w:type="dxa"/>
            <w:tcBorders>
              <w:top w:val="double" w:sz="4" w:space="0" w:color="auto"/>
              <w:left w:val="dashed" w:sz="4" w:space="0" w:color="auto"/>
              <w:bottom w:val="single" w:sz="8" w:space="0" w:color="auto"/>
              <w:right w:val="single" w:sz="8" w:space="0" w:color="auto"/>
            </w:tcBorders>
            <w:vAlign w:val="center"/>
          </w:tcPr>
          <w:tbl>
            <w:tblPr>
              <w:tblStyle w:val="Grigliatabella"/>
              <w:tblW w:w="0" w:type="auto"/>
              <w:tblLook w:val="04A0" w:firstRow="1" w:lastRow="0" w:firstColumn="1" w:lastColumn="0" w:noHBand="0" w:noVBand="1"/>
            </w:tblPr>
            <w:tblGrid>
              <w:gridCol w:w="2751"/>
            </w:tblGrid>
            <w:tr w:rsidR="005A7EC3" w14:paraId="02B0B49A" w14:textId="77777777" w:rsidTr="0002089F">
              <w:trPr>
                <w:trHeight w:val="283"/>
              </w:trPr>
              <w:tc>
                <w:tcPr>
                  <w:tcW w:w="2776" w:type="dxa"/>
                  <w:vAlign w:val="center"/>
                </w:tcPr>
                <w:p w14:paraId="5D5EB9F7" w14:textId="77777777" w:rsidR="005A7EC3" w:rsidRDefault="005A7EC3" w:rsidP="005A7EC3">
                  <w:pPr>
                    <w:tabs>
                      <w:tab w:val="left" w:pos="3120"/>
                      <w:tab w:val="left" w:pos="4200"/>
                      <w:tab w:val="left" w:pos="5760"/>
                      <w:tab w:val="left" w:pos="8160"/>
                    </w:tabs>
                    <w:rPr>
                      <w:rFonts w:ascii="Century Gothic" w:hAnsi="Century Gothic"/>
                      <w:bCs/>
                      <w:sz w:val="12"/>
                      <w:szCs w:val="12"/>
                    </w:rPr>
                  </w:pPr>
                  <w:r>
                    <w:rPr>
                      <w:rFonts w:ascii="Century Gothic" w:hAnsi="Century Gothic"/>
                      <w:bCs/>
                      <w:sz w:val="12"/>
                      <w:szCs w:val="12"/>
                    </w:rPr>
                    <w:t>modifica</w:t>
                  </w:r>
                  <w:r w:rsidRPr="004647D0">
                    <w:rPr>
                      <w:rFonts w:ascii="Century Gothic" w:hAnsi="Century Gothic"/>
                      <w:bCs/>
                      <w:sz w:val="12"/>
                      <w:szCs w:val="12"/>
                    </w:rPr>
                    <w:t xml:space="preserve"> le istruzioni</w:t>
                  </w:r>
                  <w:r>
                    <w:rPr>
                      <w:rFonts w:ascii="Century Gothic" w:hAnsi="Century Gothic"/>
                      <w:bCs/>
                      <w:sz w:val="12"/>
                      <w:szCs w:val="12"/>
                    </w:rPr>
                    <w:t>:</w:t>
                  </w:r>
                </w:p>
                <w:p w14:paraId="16111126" w14:textId="77777777" w:rsidR="005A7EC3" w:rsidRPr="008824E4" w:rsidRDefault="005A7EC3" w:rsidP="005A7EC3">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Favorevole</w:t>
                  </w:r>
                  <w:r w:rsidR="00666229">
                    <w:rPr>
                      <w:rFonts w:ascii="Century Gothic" w:hAnsi="Century Gothic"/>
                      <w:bCs/>
                      <w:sz w:val="12"/>
                      <w:szCs w:val="12"/>
                    </w:rPr>
                    <w:t xml:space="preserve"> </w:t>
                  </w:r>
                  <w:r w:rsidRPr="008824E4">
                    <w:rPr>
                      <w:rFonts w:ascii="Century Gothic" w:hAnsi="Century Gothic"/>
                      <w:bCs/>
                      <w:sz w:val="12"/>
                      <w:szCs w:val="12"/>
                    </w:rPr>
                    <w:t>__________________</w:t>
                  </w:r>
                </w:p>
                <w:p w14:paraId="27CB9F2B" w14:textId="77777777" w:rsidR="005A7EC3" w:rsidRPr="008824E4" w:rsidRDefault="005A7EC3" w:rsidP="005A7EC3">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Contrario</w:t>
                  </w:r>
                  <w:r w:rsidR="00666229">
                    <w:rPr>
                      <w:rFonts w:ascii="Century Gothic" w:hAnsi="Century Gothic"/>
                      <w:bCs/>
                      <w:sz w:val="16"/>
                      <w:szCs w:val="16"/>
                    </w:rPr>
                    <w:t xml:space="preserve"> </w:t>
                  </w:r>
                </w:p>
                <w:p w14:paraId="49A60F95" w14:textId="77777777" w:rsidR="005A7EC3" w:rsidRDefault="005A7EC3" w:rsidP="005A7EC3">
                  <w:pPr>
                    <w:tabs>
                      <w:tab w:val="left" w:pos="3120"/>
                      <w:tab w:val="left" w:pos="4200"/>
                      <w:tab w:val="left" w:pos="5760"/>
                      <w:tab w:val="left" w:pos="8160"/>
                    </w:tabs>
                    <w:rPr>
                      <w:rFonts w:ascii="Century Gothic" w:hAnsi="Century Gothic"/>
                      <w:bCs/>
                      <w:sz w:val="12"/>
                      <w:szCs w:val="12"/>
                    </w:rPr>
                  </w:pPr>
                  <w:r w:rsidRPr="008824E4">
                    <w:rPr>
                      <w:rFonts w:ascii="Century Gothic" w:hAnsi="Century Gothic"/>
                      <w:bCs/>
                      <w:sz w:val="16"/>
                      <w:szCs w:val="16"/>
                    </w:rPr>
                    <w:sym w:font="Wingdings 2" w:char="F02A"/>
                  </w:r>
                  <w:r w:rsidRPr="008824E4">
                    <w:rPr>
                      <w:rFonts w:ascii="Century Gothic" w:hAnsi="Century Gothic"/>
                      <w:bCs/>
                      <w:sz w:val="12"/>
                      <w:szCs w:val="12"/>
                    </w:rPr>
                    <w:t xml:space="preserve"> </w:t>
                  </w:r>
                  <w:r w:rsidRPr="008824E4">
                    <w:rPr>
                      <w:rFonts w:ascii="Century Gothic" w:hAnsi="Century Gothic"/>
                      <w:bCs/>
                      <w:i/>
                      <w:iCs/>
                      <w:sz w:val="12"/>
                      <w:szCs w:val="12"/>
                    </w:rPr>
                    <w:t>Astenuto</w:t>
                  </w:r>
                </w:p>
              </w:tc>
            </w:tr>
          </w:tbl>
          <w:p w14:paraId="500D39E2" w14:textId="77777777" w:rsidR="005A7EC3" w:rsidRPr="008824E4" w:rsidRDefault="005A7EC3" w:rsidP="005A7EC3">
            <w:pPr>
              <w:tabs>
                <w:tab w:val="left" w:pos="3120"/>
                <w:tab w:val="left" w:pos="4200"/>
                <w:tab w:val="left" w:pos="5760"/>
                <w:tab w:val="left" w:pos="8160"/>
              </w:tabs>
              <w:rPr>
                <w:rFonts w:ascii="Century Gothic" w:hAnsi="Century Gothic"/>
                <w:bCs/>
                <w:sz w:val="16"/>
                <w:szCs w:val="16"/>
              </w:rPr>
            </w:pPr>
          </w:p>
        </w:tc>
      </w:tr>
    </w:tbl>
    <w:p w14:paraId="0DE44C93" w14:textId="77777777" w:rsidR="00950D3B" w:rsidRPr="006B65DB" w:rsidRDefault="00950D3B">
      <w:pPr>
        <w:rPr>
          <w:sz w:val="12"/>
          <w:szCs w:val="12"/>
        </w:rPr>
      </w:pPr>
    </w:p>
    <w:tbl>
      <w:tblPr>
        <w:tblStyle w:val="Grigliatabella"/>
        <w:tblW w:w="0" w:type="auto"/>
        <w:tblLook w:val="04A0" w:firstRow="1" w:lastRow="0" w:firstColumn="1" w:lastColumn="0" w:noHBand="0" w:noVBand="1"/>
      </w:tblPr>
      <w:tblGrid>
        <w:gridCol w:w="5952"/>
        <w:gridCol w:w="2974"/>
        <w:gridCol w:w="2971"/>
        <w:gridCol w:w="2977"/>
      </w:tblGrid>
      <w:tr w:rsidR="00C00B7C" w14:paraId="48C09085" w14:textId="77777777" w:rsidTr="00D87CE4">
        <w:tc>
          <w:tcPr>
            <w:tcW w:w="15034" w:type="dxa"/>
            <w:gridSpan w:val="4"/>
            <w:tcBorders>
              <w:left w:val="single" w:sz="8" w:space="0" w:color="auto"/>
              <w:bottom w:val="single" w:sz="8" w:space="0" w:color="auto"/>
              <w:right w:val="single" w:sz="8" w:space="0" w:color="auto"/>
            </w:tcBorders>
            <w:shd w:val="clear" w:color="auto" w:fill="E6E6E6"/>
          </w:tcPr>
          <w:p w14:paraId="0A5A6425" w14:textId="77777777" w:rsidR="00C00B7C" w:rsidRPr="00AB16C2" w:rsidRDefault="00E212A0" w:rsidP="0002089F">
            <w:pPr>
              <w:tabs>
                <w:tab w:val="left" w:pos="3120"/>
                <w:tab w:val="left" w:pos="4200"/>
                <w:tab w:val="left" w:pos="5760"/>
                <w:tab w:val="left" w:pos="8160"/>
              </w:tabs>
              <w:rPr>
                <w:rFonts w:ascii="Century Gothic" w:hAnsi="Century Gothic" w:cs="Calibri"/>
                <w:iCs/>
                <w:color w:val="FFFFFF" w:themeColor="background1"/>
                <w:sz w:val="18"/>
                <w:szCs w:val="18"/>
              </w:rPr>
            </w:pPr>
            <w:r>
              <w:rPr>
                <w:rFonts w:ascii="Century Gothic" w:eastAsia="Century Gothic" w:hAnsi="Century Gothic" w:cs="Century Gothic"/>
                <w:b/>
                <w:color w:val="000000"/>
                <w:sz w:val="18"/>
                <w:szCs w:val="18"/>
              </w:rPr>
              <w:t>2.2 determinazione della durata dell’incarico del Consiglio di Amministrazione;</w:t>
            </w:r>
          </w:p>
        </w:tc>
      </w:tr>
      <w:tr w:rsidR="00E212A0" w14:paraId="77E7653B" w14:textId="77777777" w:rsidTr="00D87CE4">
        <w:trPr>
          <w:trHeight w:val="737"/>
        </w:trPr>
        <w:tc>
          <w:tcPr>
            <w:tcW w:w="6013" w:type="dxa"/>
            <w:tcBorders>
              <w:top w:val="single" w:sz="8" w:space="0" w:color="auto"/>
              <w:left w:val="single" w:sz="8" w:space="0" w:color="auto"/>
              <w:bottom w:val="double" w:sz="4" w:space="0" w:color="auto"/>
              <w:right w:val="single" w:sz="4" w:space="0" w:color="auto"/>
            </w:tcBorders>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9"/>
              <w:gridCol w:w="2067"/>
            </w:tblGrid>
            <w:tr w:rsidR="0039350A" w14:paraId="076DE1C0" w14:textId="77777777" w:rsidTr="00920C50">
              <w:trPr>
                <w:trHeight w:val="624"/>
              </w:trPr>
              <w:tc>
                <w:tcPr>
                  <w:tcW w:w="3694" w:type="dxa"/>
                  <w:vAlign w:val="center"/>
                </w:tcPr>
                <w:p w14:paraId="1E75172F" w14:textId="77777777" w:rsidR="0039350A" w:rsidRDefault="0039350A" w:rsidP="00C96D81">
                  <w:pPr>
                    <w:tabs>
                      <w:tab w:val="left" w:pos="3120"/>
                      <w:tab w:val="left" w:pos="4200"/>
                      <w:tab w:val="left" w:pos="5760"/>
                      <w:tab w:val="left" w:pos="8160"/>
                    </w:tabs>
                    <w:rPr>
                      <w:rFonts w:ascii="Century Gothic" w:hAnsi="Century Gothic"/>
                      <w:b/>
                      <w:sz w:val="16"/>
                      <w:szCs w:val="16"/>
                    </w:rPr>
                  </w:pPr>
                  <w:r w:rsidRPr="00F70602">
                    <w:rPr>
                      <w:rFonts w:ascii="Century Gothic" w:hAnsi="Century Gothic"/>
                      <w:b/>
                      <w:sz w:val="16"/>
                      <w:szCs w:val="16"/>
                    </w:rPr>
                    <w:t>SEZIONE A</w:t>
                  </w:r>
                  <w:r>
                    <w:rPr>
                      <w:rFonts w:ascii="Century Gothic" w:hAnsi="Century Gothic"/>
                      <w:b/>
                      <w:sz w:val="16"/>
                      <w:szCs w:val="16"/>
                    </w:rPr>
                    <w:t xml:space="preserve"> </w:t>
                  </w:r>
                </w:p>
                <w:p w14:paraId="0D0729E3" w14:textId="77777777" w:rsidR="00D635ED" w:rsidRPr="00D635ED" w:rsidRDefault="0002089F" w:rsidP="0002089F">
                  <w:pPr>
                    <w:tabs>
                      <w:tab w:val="left" w:pos="3120"/>
                      <w:tab w:val="left" w:pos="4200"/>
                      <w:tab w:val="left" w:pos="5760"/>
                      <w:tab w:val="left" w:pos="8160"/>
                    </w:tabs>
                    <w:rPr>
                      <w:rFonts w:ascii="Century Gothic" w:hAnsi="Century Gothic"/>
                      <w:bCs/>
                      <w:sz w:val="16"/>
                      <w:szCs w:val="16"/>
                    </w:rPr>
                  </w:pPr>
                  <w:r>
                    <w:rPr>
                      <w:rFonts w:ascii="Century Gothic" w:hAnsi="Century Gothic"/>
                      <w:bCs/>
                      <w:sz w:val="16"/>
                      <w:szCs w:val="16"/>
                    </w:rPr>
                    <w:t>Proponente: _______________________</w:t>
                  </w:r>
                </w:p>
              </w:tc>
              <w:tc>
                <w:tcPr>
                  <w:tcW w:w="2088" w:type="dxa"/>
                  <w:vAlign w:val="center"/>
                </w:tcPr>
                <w:p w14:paraId="66DEABB3" w14:textId="77777777" w:rsidR="0039350A" w:rsidRPr="00F239C7" w:rsidRDefault="0039350A" w:rsidP="0039350A">
                  <w:pPr>
                    <w:tabs>
                      <w:tab w:val="left" w:pos="3120"/>
                      <w:tab w:val="left" w:pos="4200"/>
                      <w:tab w:val="left" w:pos="5760"/>
                      <w:tab w:val="left" w:pos="8160"/>
                    </w:tabs>
                    <w:jc w:val="right"/>
                    <w:rPr>
                      <w:rFonts w:ascii="Century Gothic" w:hAnsi="Century Gothic"/>
                      <w:b/>
                      <w:sz w:val="14"/>
                      <w:szCs w:val="14"/>
                    </w:rPr>
                  </w:pPr>
                  <w:r w:rsidRPr="00F239C7">
                    <w:rPr>
                      <w:rFonts w:ascii="Century Gothic" w:hAnsi="Century Gothic"/>
                      <w:bCs/>
                      <w:i/>
                      <w:iCs/>
                      <w:sz w:val="14"/>
                      <w:szCs w:val="14"/>
                    </w:rPr>
                    <w:t>Barrare una sola casella:</w:t>
                  </w:r>
                </w:p>
              </w:tc>
            </w:tr>
          </w:tbl>
          <w:p w14:paraId="1D7A2F8F" w14:textId="77777777" w:rsidR="00E212A0" w:rsidRPr="00E212A0" w:rsidRDefault="00E212A0" w:rsidP="004C4323">
            <w:pPr>
              <w:tabs>
                <w:tab w:val="left" w:pos="3120"/>
                <w:tab w:val="left" w:pos="4200"/>
                <w:tab w:val="left" w:pos="5760"/>
                <w:tab w:val="left" w:pos="8160"/>
              </w:tabs>
              <w:jc w:val="right"/>
              <w:rPr>
                <w:rFonts w:ascii="Century Gothic" w:hAnsi="Century Gothic"/>
                <w:bCs/>
                <w:i/>
                <w:iCs/>
                <w:sz w:val="16"/>
                <w:szCs w:val="16"/>
              </w:rPr>
            </w:pPr>
          </w:p>
        </w:tc>
        <w:tc>
          <w:tcPr>
            <w:tcW w:w="3007"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38"/>
            </w:tblGrid>
            <w:tr w:rsidR="004C3999" w14:paraId="759D2224" w14:textId="77777777" w:rsidTr="00701F1F">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737F4C40" w14:textId="77777777" w:rsidR="004C3999" w:rsidRDefault="004C3999" w:rsidP="0018263A">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Favorevole</w:t>
                  </w:r>
                </w:p>
              </w:tc>
            </w:tr>
          </w:tbl>
          <w:p w14:paraId="2833B8B0" w14:textId="77777777" w:rsidR="00E212A0" w:rsidRDefault="00E212A0" w:rsidP="00CA5AA7">
            <w:pPr>
              <w:tabs>
                <w:tab w:val="left" w:pos="3120"/>
                <w:tab w:val="left" w:pos="4200"/>
                <w:tab w:val="left" w:pos="5760"/>
                <w:tab w:val="left" w:pos="8160"/>
              </w:tabs>
              <w:jc w:val="center"/>
              <w:rPr>
                <w:rFonts w:ascii="Century Gothic" w:hAnsi="Century Gothic" w:cs="Calibri"/>
                <w:iCs/>
                <w:sz w:val="18"/>
                <w:szCs w:val="18"/>
              </w:rPr>
            </w:pPr>
          </w:p>
        </w:tc>
        <w:tc>
          <w:tcPr>
            <w:tcW w:w="3007"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35"/>
            </w:tblGrid>
            <w:tr w:rsidR="00224D38" w14:paraId="51345DE6" w14:textId="77777777" w:rsidTr="00701F1F">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63410A48" w14:textId="77777777" w:rsidR="00224D38" w:rsidRDefault="00224D38" w:rsidP="00224D38">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Contrario</w:t>
                  </w:r>
                </w:p>
              </w:tc>
            </w:tr>
          </w:tbl>
          <w:p w14:paraId="6103100D" w14:textId="77777777" w:rsidR="00E212A0" w:rsidRDefault="00E212A0" w:rsidP="00CA5AA7">
            <w:pPr>
              <w:tabs>
                <w:tab w:val="left" w:pos="3120"/>
                <w:tab w:val="left" w:pos="4200"/>
                <w:tab w:val="left" w:pos="5760"/>
                <w:tab w:val="left" w:pos="8160"/>
              </w:tabs>
              <w:jc w:val="center"/>
              <w:rPr>
                <w:rFonts w:ascii="Century Gothic" w:hAnsi="Century Gothic" w:cs="Calibri"/>
                <w:iCs/>
                <w:sz w:val="18"/>
                <w:szCs w:val="18"/>
              </w:rPr>
            </w:pPr>
          </w:p>
        </w:tc>
        <w:tc>
          <w:tcPr>
            <w:tcW w:w="3007" w:type="dxa"/>
            <w:tcBorders>
              <w:top w:val="single" w:sz="8" w:space="0" w:color="auto"/>
              <w:left w:val="single" w:sz="4" w:space="0" w:color="auto"/>
              <w:bottom w:val="double" w:sz="4" w:space="0" w:color="auto"/>
              <w:right w:val="single" w:sz="8" w:space="0" w:color="auto"/>
            </w:tcBorders>
            <w:vAlign w:val="center"/>
          </w:tcPr>
          <w:tbl>
            <w:tblPr>
              <w:tblStyle w:val="Grigliatabella"/>
              <w:tblW w:w="0" w:type="auto"/>
              <w:tblLook w:val="04A0" w:firstRow="1" w:lastRow="0" w:firstColumn="1" w:lastColumn="0" w:noHBand="0" w:noVBand="1"/>
            </w:tblPr>
            <w:tblGrid>
              <w:gridCol w:w="2741"/>
            </w:tblGrid>
            <w:tr w:rsidR="00224D38" w14:paraId="0426C244" w14:textId="77777777" w:rsidTr="00701F1F">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4D8BB836" w14:textId="77777777" w:rsidR="00224D38" w:rsidRDefault="00224D38" w:rsidP="00224D38">
                  <w:pPr>
                    <w:tabs>
                      <w:tab w:val="left" w:pos="3120"/>
                      <w:tab w:val="left" w:pos="4200"/>
                      <w:tab w:val="left" w:pos="5760"/>
                      <w:tab w:val="left" w:pos="8160"/>
                    </w:tabs>
                    <w:jc w:val="center"/>
                    <w:rPr>
                      <w:rFonts w:ascii="Century Gothic" w:hAnsi="Century Gothic"/>
                      <w:b/>
                      <w:bCs/>
                      <w:sz w:val="18"/>
                      <w:szCs w:val="18"/>
                    </w:rPr>
                  </w:pPr>
                  <w:r>
                    <w:rPr>
                      <w:rFonts w:ascii="Century Gothic" w:hAnsi="Century Gothic"/>
                      <w:b/>
                      <w:bCs/>
                      <w:sz w:val="18"/>
                      <w:szCs w:val="18"/>
                    </w:rPr>
                    <w:t>Astenuto</w:t>
                  </w:r>
                </w:p>
              </w:tc>
            </w:tr>
          </w:tbl>
          <w:p w14:paraId="5DF76B97" w14:textId="77777777" w:rsidR="00E212A0" w:rsidRDefault="00E212A0" w:rsidP="00CA5AA7">
            <w:pPr>
              <w:tabs>
                <w:tab w:val="left" w:pos="3120"/>
                <w:tab w:val="left" w:pos="4200"/>
                <w:tab w:val="left" w:pos="5760"/>
                <w:tab w:val="left" w:pos="8160"/>
              </w:tabs>
              <w:jc w:val="center"/>
              <w:rPr>
                <w:rFonts w:ascii="Century Gothic" w:hAnsi="Century Gothic" w:cs="Calibri"/>
                <w:iCs/>
                <w:sz w:val="18"/>
                <w:szCs w:val="18"/>
              </w:rPr>
            </w:pPr>
          </w:p>
        </w:tc>
      </w:tr>
      <w:tr w:rsidR="005A7EC3" w:rsidRPr="004647D0" w14:paraId="669F2B47" w14:textId="77777777" w:rsidTr="00D87CE4">
        <w:tc>
          <w:tcPr>
            <w:tcW w:w="6013" w:type="dxa"/>
            <w:tcBorders>
              <w:top w:val="double" w:sz="4" w:space="0" w:color="auto"/>
              <w:left w:val="single" w:sz="8" w:space="0" w:color="auto"/>
              <w:bottom w:val="single" w:sz="8" w:space="0" w:color="auto"/>
              <w:right w:val="dashed" w:sz="4" w:space="0" w:color="auto"/>
            </w:tcBorders>
            <w:vAlign w:val="center"/>
          </w:tcPr>
          <w:p w14:paraId="03237F6C" w14:textId="77777777" w:rsidR="005A7EC3" w:rsidRPr="004647D0" w:rsidRDefault="005A7EC3" w:rsidP="005A7EC3">
            <w:pPr>
              <w:tabs>
                <w:tab w:val="left" w:pos="3120"/>
                <w:tab w:val="left" w:pos="4200"/>
                <w:tab w:val="left" w:pos="5760"/>
                <w:tab w:val="left" w:pos="8160"/>
              </w:tabs>
              <w:rPr>
                <w:rFonts w:ascii="Century Gothic" w:hAnsi="Century Gothic"/>
                <w:b/>
                <w:sz w:val="12"/>
                <w:szCs w:val="12"/>
              </w:rPr>
            </w:pPr>
            <w:r w:rsidRPr="004647D0">
              <w:rPr>
                <w:rFonts w:ascii="Century Gothic" w:hAnsi="Century Gothic"/>
                <w:b/>
                <w:sz w:val="12"/>
                <w:szCs w:val="12"/>
              </w:rPr>
              <w:t>SEZIONE B e C</w:t>
            </w:r>
          </w:p>
          <w:p w14:paraId="03DC16CC" w14:textId="77777777" w:rsidR="005A7EC3" w:rsidRPr="004647D0" w:rsidRDefault="005A7EC3" w:rsidP="005A7EC3">
            <w:pPr>
              <w:tabs>
                <w:tab w:val="left" w:pos="3120"/>
                <w:tab w:val="left" w:pos="4200"/>
                <w:tab w:val="left" w:pos="5760"/>
                <w:tab w:val="left" w:pos="8160"/>
              </w:tabs>
              <w:rPr>
                <w:rFonts w:ascii="Century Gothic" w:hAnsi="Century Gothic" w:cs="Calibri"/>
                <w:iCs/>
                <w:sz w:val="12"/>
                <w:szCs w:val="12"/>
              </w:rPr>
            </w:pPr>
            <w:r w:rsidRPr="004647D0">
              <w:rPr>
                <w:rFonts w:ascii="Century Gothic" w:hAnsi="Century Gothic"/>
                <w:bCs/>
                <w:i/>
                <w:iCs/>
                <w:sz w:val="12"/>
                <w:szCs w:val="12"/>
              </w:rPr>
              <w:t>In caso di circostanze ignote all’atto del rilascio della delega ovvero in caso di modifiche o integrazioni delle proposte di deliberazione sottoposte all’Assemblea</w:t>
            </w:r>
            <w:r w:rsidRPr="004647D0">
              <w:rPr>
                <w:rFonts w:ascii="Century Gothic" w:hAnsi="Century Gothic"/>
                <w:b/>
                <w:bCs/>
                <w:i/>
                <w:iCs/>
                <w:sz w:val="12"/>
                <w:szCs w:val="12"/>
              </w:rPr>
              <w:t xml:space="preserve">, </w:t>
            </w:r>
            <w:r w:rsidRPr="004647D0">
              <w:rPr>
                <w:rFonts w:ascii="Century Gothic" w:hAnsi="Century Gothic"/>
                <w:bCs/>
                <w:i/>
                <w:iCs/>
                <w:sz w:val="12"/>
                <w:szCs w:val="12"/>
              </w:rPr>
              <w:t>il/la sottoscritto/a</w:t>
            </w:r>
          </w:p>
        </w:tc>
        <w:tc>
          <w:tcPr>
            <w:tcW w:w="3007" w:type="dxa"/>
            <w:tcBorders>
              <w:top w:val="double" w:sz="4" w:space="0" w:color="auto"/>
              <w:left w:val="dashed" w:sz="4" w:space="0" w:color="auto"/>
              <w:bottom w:val="single" w:sz="8" w:space="0" w:color="auto"/>
              <w:right w:val="dashed" w:sz="4" w:space="0" w:color="auto"/>
            </w:tcBorders>
            <w:vAlign w:val="center"/>
          </w:tcPr>
          <w:p w14:paraId="2D634B4E" w14:textId="77777777" w:rsidR="005A7EC3" w:rsidRPr="004647D0" w:rsidRDefault="005A7EC3" w:rsidP="005A7EC3">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conferma le istruzioni </w:t>
            </w:r>
          </w:p>
        </w:tc>
        <w:tc>
          <w:tcPr>
            <w:tcW w:w="3007" w:type="dxa"/>
            <w:tcBorders>
              <w:top w:val="double" w:sz="4" w:space="0" w:color="auto"/>
              <w:left w:val="dashed" w:sz="4" w:space="0" w:color="auto"/>
              <w:bottom w:val="single" w:sz="8" w:space="0" w:color="auto"/>
              <w:right w:val="dashed" w:sz="4" w:space="0" w:color="auto"/>
            </w:tcBorders>
            <w:vAlign w:val="center"/>
          </w:tcPr>
          <w:p w14:paraId="554CCCD6" w14:textId="77777777" w:rsidR="005A7EC3" w:rsidRPr="004647D0" w:rsidRDefault="005A7EC3" w:rsidP="005A7EC3">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revoca le istruzioni</w:t>
            </w:r>
          </w:p>
        </w:tc>
        <w:tc>
          <w:tcPr>
            <w:tcW w:w="3007" w:type="dxa"/>
            <w:tcBorders>
              <w:top w:val="double" w:sz="4" w:space="0" w:color="auto"/>
              <w:left w:val="dashed" w:sz="4" w:space="0" w:color="auto"/>
              <w:bottom w:val="single" w:sz="8" w:space="0" w:color="auto"/>
              <w:right w:val="single" w:sz="8" w:space="0" w:color="auto"/>
            </w:tcBorders>
            <w:vAlign w:val="center"/>
          </w:tcPr>
          <w:tbl>
            <w:tblPr>
              <w:tblStyle w:val="Grigliatabella"/>
              <w:tblW w:w="0" w:type="auto"/>
              <w:tblLook w:val="04A0" w:firstRow="1" w:lastRow="0" w:firstColumn="1" w:lastColumn="0" w:noHBand="0" w:noVBand="1"/>
            </w:tblPr>
            <w:tblGrid>
              <w:gridCol w:w="2751"/>
            </w:tblGrid>
            <w:tr w:rsidR="005A7EC3" w14:paraId="3479388A" w14:textId="77777777" w:rsidTr="0002089F">
              <w:trPr>
                <w:trHeight w:val="283"/>
              </w:trPr>
              <w:tc>
                <w:tcPr>
                  <w:tcW w:w="2776" w:type="dxa"/>
                  <w:vAlign w:val="center"/>
                </w:tcPr>
                <w:p w14:paraId="7E5B12B4" w14:textId="77777777" w:rsidR="005A7EC3" w:rsidRDefault="005A7EC3" w:rsidP="005A7EC3">
                  <w:pPr>
                    <w:tabs>
                      <w:tab w:val="left" w:pos="3120"/>
                      <w:tab w:val="left" w:pos="4200"/>
                      <w:tab w:val="left" w:pos="5760"/>
                      <w:tab w:val="left" w:pos="8160"/>
                    </w:tabs>
                    <w:rPr>
                      <w:rFonts w:ascii="Century Gothic" w:hAnsi="Century Gothic"/>
                      <w:bCs/>
                      <w:sz w:val="12"/>
                      <w:szCs w:val="12"/>
                    </w:rPr>
                  </w:pPr>
                  <w:r>
                    <w:rPr>
                      <w:rFonts w:ascii="Century Gothic" w:hAnsi="Century Gothic"/>
                      <w:bCs/>
                      <w:sz w:val="12"/>
                      <w:szCs w:val="12"/>
                    </w:rPr>
                    <w:t>modifica</w:t>
                  </w:r>
                  <w:r w:rsidRPr="004647D0">
                    <w:rPr>
                      <w:rFonts w:ascii="Century Gothic" w:hAnsi="Century Gothic"/>
                      <w:bCs/>
                      <w:sz w:val="12"/>
                      <w:szCs w:val="12"/>
                    </w:rPr>
                    <w:t xml:space="preserve"> le istruzioni</w:t>
                  </w:r>
                  <w:r>
                    <w:rPr>
                      <w:rFonts w:ascii="Century Gothic" w:hAnsi="Century Gothic"/>
                      <w:bCs/>
                      <w:sz w:val="12"/>
                      <w:szCs w:val="12"/>
                    </w:rPr>
                    <w:t>:</w:t>
                  </w:r>
                </w:p>
                <w:p w14:paraId="06E98D90" w14:textId="77777777" w:rsidR="005A7EC3" w:rsidRPr="008824E4" w:rsidRDefault="005A7EC3" w:rsidP="005A7EC3">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Favorevole</w:t>
                  </w:r>
                  <w:r w:rsidR="00666229">
                    <w:rPr>
                      <w:rFonts w:ascii="Century Gothic" w:hAnsi="Century Gothic"/>
                      <w:bCs/>
                      <w:sz w:val="12"/>
                      <w:szCs w:val="12"/>
                    </w:rPr>
                    <w:t xml:space="preserve"> </w:t>
                  </w:r>
                  <w:r w:rsidRPr="008824E4">
                    <w:rPr>
                      <w:rFonts w:ascii="Century Gothic" w:hAnsi="Century Gothic"/>
                      <w:bCs/>
                      <w:sz w:val="12"/>
                      <w:szCs w:val="12"/>
                    </w:rPr>
                    <w:t>__________________</w:t>
                  </w:r>
                </w:p>
                <w:p w14:paraId="48E87EB1" w14:textId="77777777" w:rsidR="005A7EC3" w:rsidRPr="008824E4" w:rsidRDefault="005A7EC3" w:rsidP="005A7EC3">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Contrario</w:t>
                  </w:r>
                  <w:r w:rsidR="00666229">
                    <w:rPr>
                      <w:rFonts w:ascii="Century Gothic" w:hAnsi="Century Gothic"/>
                      <w:bCs/>
                      <w:sz w:val="16"/>
                      <w:szCs w:val="16"/>
                    </w:rPr>
                    <w:t xml:space="preserve"> </w:t>
                  </w:r>
                </w:p>
                <w:p w14:paraId="1A511AAE" w14:textId="77777777" w:rsidR="005A7EC3" w:rsidRDefault="005A7EC3" w:rsidP="005A7EC3">
                  <w:pPr>
                    <w:tabs>
                      <w:tab w:val="left" w:pos="3120"/>
                      <w:tab w:val="left" w:pos="4200"/>
                      <w:tab w:val="left" w:pos="5760"/>
                      <w:tab w:val="left" w:pos="8160"/>
                    </w:tabs>
                    <w:rPr>
                      <w:rFonts w:ascii="Century Gothic" w:hAnsi="Century Gothic"/>
                      <w:bCs/>
                      <w:sz w:val="12"/>
                      <w:szCs w:val="12"/>
                    </w:rPr>
                  </w:pPr>
                  <w:r w:rsidRPr="008824E4">
                    <w:rPr>
                      <w:rFonts w:ascii="Century Gothic" w:hAnsi="Century Gothic"/>
                      <w:bCs/>
                      <w:sz w:val="16"/>
                      <w:szCs w:val="16"/>
                    </w:rPr>
                    <w:sym w:font="Wingdings 2" w:char="F02A"/>
                  </w:r>
                  <w:r w:rsidRPr="008824E4">
                    <w:rPr>
                      <w:rFonts w:ascii="Century Gothic" w:hAnsi="Century Gothic"/>
                      <w:bCs/>
                      <w:sz w:val="12"/>
                      <w:szCs w:val="12"/>
                    </w:rPr>
                    <w:t xml:space="preserve"> </w:t>
                  </w:r>
                  <w:r w:rsidRPr="008824E4">
                    <w:rPr>
                      <w:rFonts w:ascii="Century Gothic" w:hAnsi="Century Gothic"/>
                      <w:bCs/>
                      <w:i/>
                      <w:iCs/>
                      <w:sz w:val="12"/>
                      <w:szCs w:val="12"/>
                    </w:rPr>
                    <w:t>Astenuto</w:t>
                  </w:r>
                </w:p>
              </w:tc>
            </w:tr>
          </w:tbl>
          <w:p w14:paraId="297AC9DF" w14:textId="77777777" w:rsidR="005A7EC3" w:rsidRPr="008824E4" w:rsidRDefault="005A7EC3" w:rsidP="005A7EC3">
            <w:pPr>
              <w:tabs>
                <w:tab w:val="left" w:pos="3120"/>
                <w:tab w:val="left" w:pos="4200"/>
                <w:tab w:val="left" w:pos="5760"/>
                <w:tab w:val="left" w:pos="8160"/>
              </w:tabs>
              <w:rPr>
                <w:rFonts w:ascii="Century Gothic" w:hAnsi="Century Gothic"/>
                <w:bCs/>
                <w:sz w:val="16"/>
                <w:szCs w:val="16"/>
              </w:rPr>
            </w:pPr>
          </w:p>
        </w:tc>
      </w:tr>
    </w:tbl>
    <w:p w14:paraId="034C36A3" w14:textId="77777777" w:rsidR="00950D3B" w:rsidRPr="006B65DB" w:rsidRDefault="00950D3B">
      <w:pPr>
        <w:rPr>
          <w:sz w:val="12"/>
          <w:szCs w:val="12"/>
        </w:rPr>
      </w:pPr>
    </w:p>
    <w:tbl>
      <w:tblPr>
        <w:tblStyle w:val="Grigliatabella"/>
        <w:tblW w:w="0" w:type="auto"/>
        <w:tblLook w:val="04A0" w:firstRow="1" w:lastRow="0" w:firstColumn="1" w:lastColumn="0" w:noHBand="0" w:noVBand="1"/>
      </w:tblPr>
      <w:tblGrid>
        <w:gridCol w:w="5941"/>
        <w:gridCol w:w="2978"/>
        <w:gridCol w:w="2978"/>
        <w:gridCol w:w="2977"/>
      </w:tblGrid>
      <w:tr w:rsidR="006C5E68" w14:paraId="05D19B3B" w14:textId="77777777" w:rsidTr="008841B1">
        <w:tc>
          <w:tcPr>
            <w:tcW w:w="15034" w:type="dxa"/>
            <w:gridSpan w:val="4"/>
            <w:tcBorders>
              <w:top w:val="single" w:sz="8" w:space="0" w:color="auto"/>
              <w:left w:val="single" w:sz="8" w:space="0" w:color="auto"/>
              <w:right w:val="single" w:sz="8" w:space="0" w:color="auto"/>
            </w:tcBorders>
            <w:shd w:val="clear" w:color="auto" w:fill="E6E6E6"/>
          </w:tcPr>
          <w:p w14:paraId="7855665C" w14:textId="19D2EAC7" w:rsidR="006C5E68" w:rsidRPr="00340141" w:rsidRDefault="00666229" w:rsidP="0002089F">
            <w:pPr>
              <w:tabs>
                <w:tab w:val="left" w:pos="3120"/>
                <w:tab w:val="left" w:pos="4200"/>
                <w:tab w:val="left" w:pos="5760"/>
                <w:tab w:val="left" w:pos="8160"/>
              </w:tabs>
              <w:rPr>
                <w:rFonts w:ascii="Century Gothic" w:hAnsi="Century Gothic" w:cs="Calibri"/>
                <w:b/>
                <w:sz w:val="18"/>
                <w:szCs w:val="18"/>
              </w:rPr>
            </w:pPr>
            <w:r>
              <w:rPr>
                <w:rFonts w:ascii="Century Gothic" w:hAnsi="Century Gothic" w:cs="Calibri"/>
                <w:b/>
                <w:color w:val="FFFFFF" w:themeColor="background1"/>
                <w:sz w:val="18"/>
                <w:szCs w:val="18"/>
              </w:rPr>
              <w:t xml:space="preserve"> </w:t>
            </w:r>
            <w:r>
              <w:rPr>
                <w:rFonts w:ascii="Century Gothic" w:eastAsia="Century Gothic" w:hAnsi="Century Gothic" w:cs="Century Gothic"/>
                <w:b/>
                <w:color w:val="000000"/>
                <w:sz w:val="18"/>
                <w:szCs w:val="18"/>
              </w:rPr>
              <w:t>2.3 nomina dei componenti del Consiglio di Amministrazione;</w:t>
            </w:r>
          </w:p>
          <w:p w14:paraId="6A70D614" w14:textId="3ED1E22A" w:rsidR="00F842E7" w:rsidRPr="00913A60" w:rsidRDefault="00F842E7" w:rsidP="0002089F">
            <w:pPr>
              <w:tabs>
                <w:tab w:val="left" w:pos="3120"/>
                <w:tab w:val="left" w:pos="4200"/>
                <w:tab w:val="left" w:pos="5760"/>
                <w:tab w:val="left" w:pos="8160"/>
              </w:tabs>
              <w:rPr>
                <w:rFonts w:ascii="Century Gothic" w:hAnsi="Century Gothic" w:cs="Calibri"/>
                <w:i/>
                <w:color w:val="FFFFFF" w:themeColor="background1"/>
                <w:sz w:val="18"/>
                <w:szCs w:val="18"/>
              </w:rPr>
            </w:pPr>
            <w:r w:rsidRPr="00340141">
              <w:rPr>
                <w:rFonts w:ascii="Century Gothic" w:hAnsi="Century Gothic" w:cs="Calibri"/>
                <w:i/>
                <w:sz w:val="14"/>
                <w:szCs w:val="14"/>
              </w:rPr>
              <w:t>Si invita l’azionista a verificare le liste dei candidati disponibili sul sito dell’Emittente entro i termini di legge.</w:t>
            </w:r>
          </w:p>
        </w:tc>
      </w:tr>
      <w:tr w:rsidR="008B7E8B" w14:paraId="7E8D0260" w14:textId="77777777" w:rsidTr="008841B1">
        <w:tc>
          <w:tcPr>
            <w:tcW w:w="6013" w:type="dxa"/>
            <w:tcBorders>
              <w:left w:val="single" w:sz="8" w:space="0" w:color="auto"/>
              <w:bottom w:val="double" w:sz="4" w:space="0" w:color="auto"/>
              <w:right w:val="dashed" w:sz="4" w:space="0" w:color="auto"/>
            </w:tcBorders>
            <w:vAlign w:val="center"/>
          </w:tcPr>
          <w:p w14:paraId="553CD15E" w14:textId="77777777" w:rsidR="008B7E8B" w:rsidRPr="00F70602" w:rsidRDefault="008B7E8B" w:rsidP="008B7E8B">
            <w:pPr>
              <w:tabs>
                <w:tab w:val="left" w:pos="3120"/>
                <w:tab w:val="left" w:pos="4200"/>
                <w:tab w:val="left" w:pos="5760"/>
                <w:tab w:val="left" w:pos="8160"/>
              </w:tabs>
              <w:rPr>
                <w:rFonts w:ascii="Century Gothic" w:hAnsi="Century Gothic"/>
                <w:b/>
                <w:sz w:val="16"/>
                <w:szCs w:val="16"/>
              </w:rPr>
            </w:pPr>
            <w:r w:rsidRPr="00F70602">
              <w:rPr>
                <w:rFonts w:ascii="Century Gothic" w:hAnsi="Century Gothic"/>
                <w:b/>
                <w:sz w:val="16"/>
                <w:szCs w:val="16"/>
              </w:rPr>
              <w:t>SEZIONE A</w:t>
            </w:r>
          </w:p>
          <w:p w14:paraId="1938E010" w14:textId="3345F4E5" w:rsidR="008B7E8B" w:rsidRPr="00E212A0" w:rsidRDefault="008B7E8B" w:rsidP="008B7E8B">
            <w:pPr>
              <w:tabs>
                <w:tab w:val="left" w:pos="3120"/>
                <w:tab w:val="left" w:pos="4200"/>
                <w:tab w:val="left" w:pos="5760"/>
                <w:tab w:val="left" w:pos="8160"/>
              </w:tabs>
              <w:rPr>
                <w:rFonts w:ascii="Century Gothic" w:hAnsi="Century Gothic"/>
                <w:bCs/>
                <w:i/>
                <w:iCs/>
                <w:sz w:val="16"/>
                <w:szCs w:val="16"/>
              </w:rPr>
            </w:pPr>
            <w:r w:rsidRPr="00E212A0">
              <w:rPr>
                <w:rFonts w:ascii="Century Gothic" w:hAnsi="Century Gothic"/>
                <w:bCs/>
                <w:i/>
                <w:iCs/>
                <w:sz w:val="16"/>
                <w:szCs w:val="16"/>
              </w:rPr>
              <w:t>Barrare una sola casella</w:t>
            </w:r>
            <w:r>
              <w:rPr>
                <w:rFonts w:ascii="Century Gothic" w:hAnsi="Century Gothic"/>
                <w:bCs/>
                <w:i/>
                <w:iCs/>
                <w:sz w:val="16"/>
                <w:szCs w:val="16"/>
              </w:rPr>
              <w:t xml:space="preserve"> indicando</w:t>
            </w:r>
            <w:r w:rsidRPr="00261AAC">
              <w:rPr>
                <w:rFonts w:ascii="Century Gothic" w:hAnsi="Century Gothic"/>
                <w:bCs/>
                <w:i/>
                <w:iCs/>
                <w:sz w:val="16"/>
                <w:szCs w:val="16"/>
              </w:rPr>
              <w:t xml:space="preserve"> il numero della lista prescelta o contrario/astenuto con riferimento a tutte le liste</w:t>
            </w:r>
          </w:p>
        </w:tc>
        <w:tc>
          <w:tcPr>
            <w:tcW w:w="3007" w:type="dxa"/>
            <w:tcBorders>
              <w:left w:val="dashed" w:sz="4" w:space="0" w:color="auto"/>
              <w:bottom w:val="double" w:sz="4" w:space="0" w:color="auto"/>
              <w:right w:val="dashed" w:sz="4" w:space="0" w:color="auto"/>
            </w:tcBorders>
            <w:vAlign w:val="center"/>
          </w:tcPr>
          <w:tbl>
            <w:tblPr>
              <w:tblStyle w:val="Grigliatabella"/>
              <w:tblW w:w="0" w:type="auto"/>
              <w:tblLook w:val="04A0" w:firstRow="1" w:lastRow="0" w:firstColumn="1" w:lastColumn="0" w:noHBand="0" w:noVBand="1"/>
            </w:tblPr>
            <w:tblGrid>
              <w:gridCol w:w="2742"/>
            </w:tblGrid>
            <w:tr w:rsidR="008B7E8B" w14:paraId="1FD9F341" w14:textId="77777777" w:rsidTr="00087847">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4A93B6D5" w14:textId="112FA59B" w:rsidR="008B7E8B" w:rsidRDefault="008B7E8B" w:rsidP="008B7E8B">
                  <w:pPr>
                    <w:tabs>
                      <w:tab w:val="left" w:pos="3120"/>
                      <w:tab w:val="left" w:pos="4200"/>
                      <w:tab w:val="left" w:pos="5760"/>
                      <w:tab w:val="left" w:pos="8160"/>
                    </w:tabs>
                    <w:jc w:val="center"/>
                    <w:rPr>
                      <w:rFonts w:ascii="Century Gothic" w:hAnsi="Century Gothic"/>
                      <w:b/>
                      <w:bCs/>
                      <w:sz w:val="18"/>
                      <w:szCs w:val="18"/>
                    </w:rPr>
                  </w:pPr>
                  <w:r>
                    <w:rPr>
                      <w:rFonts w:ascii="Century Gothic" w:hAnsi="Century Gothic"/>
                      <w:b/>
                      <w:bCs/>
                      <w:sz w:val="18"/>
                      <w:szCs w:val="18"/>
                    </w:rPr>
                    <w:t>Lista</w:t>
                  </w:r>
                  <w:r w:rsidR="003634E2">
                    <w:rPr>
                      <w:rFonts w:ascii="Century Gothic" w:hAnsi="Century Gothic"/>
                      <w:b/>
                      <w:bCs/>
                      <w:sz w:val="18"/>
                      <w:szCs w:val="18"/>
                    </w:rPr>
                    <w:t xml:space="preserve"> n°_______</w:t>
                  </w:r>
                </w:p>
              </w:tc>
            </w:tr>
          </w:tbl>
          <w:p w14:paraId="35F88248" w14:textId="5C01C29C" w:rsidR="008B7E8B" w:rsidRDefault="008B7E8B" w:rsidP="008B7E8B">
            <w:pPr>
              <w:tabs>
                <w:tab w:val="left" w:pos="3120"/>
                <w:tab w:val="left" w:pos="4200"/>
                <w:tab w:val="left" w:pos="5760"/>
                <w:tab w:val="left" w:pos="8160"/>
              </w:tabs>
              <w:jc w:val="center"/>
              <w:rPr>
                <w:rFonts w:ascii="Century Gothic" w:hAnsi="Century Gothic" w:cs="Calibri"/>
                <w:iCs/>
                <w:sz w:val="18"/>
                <w:szCs w:val="18"/>
              </w:rPr>
            </w:pPr>
          </w:p>
        </w:tc>
        <w:tc>
          <w:tcPr>
            <w:tcW w:w="3007" w:type="dxa"/>
            <w:tcBorders>
              <w:left w:val="dashed" w:sz="4" w:space="0" w:color="auto"/>
              <w:bottom w:val="double" w:sz="4" w:space="0" w:color="auto"/>
              <w:right w:val="dashed" w:sz="4" w:space="0" w:color="auto"/>
            </w:tcBorders>
            <w:vAlign w:val="center"/>
          </w:tcPr>
          <w:tbl>
            <w:tblPr>
              <w:tblStyle w:val="Grigliatabella"/>
              <w:tblW w:w="0" w:type="auto"/>
              <w:tblLook w:val="04A0" w:firstRow="1" w:lastRow="0" w:firstColumn="1" w:lastColumn="0" w:noHBand="0" w:noVBand="1"/>
            </w:tblPr>
            <w:tblGrid>
              <w:gridCol w:w="2742"/>
            </w:tblGrid>
            <w:tr w:rsidR="008B7E8B" w14:paraId="57E57716" w14:textId="77777777" w:rsidTr="00087847">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024CD073" w14:textId="77777777" w:rsidR="008B7E8B" w:rsidRDefault="008B7E8B" w:rsidP="008B7E8B">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Contrario</w:t>
                  </w:r>
                </w:p>
              </w:tc>
            </w:tr>
          </w:tbl>
          <w:p w14:paraId="19AACE0A" w14:textId="0755D158" w:rsidR="008B7E8B" w:rsidRDefault="008B7E8B" w:rsidP="008B7E8B">
            <w:pPr>
              <w:tabs>
                <w:tab w:val="left" w:pos="3120"/>
                <w:tab w:val="left" w:pos="4200"/>
                <w:tab w:val="left" w:pos="5760"/>
                <w:tab w:val="left" w:pos="8160"/>
              </w:tabs>
              <w:jc w:val="center"/>
              <w:rPr>
                <w:rFonts w:ascii="Century Gothic" w:hAnsi="Century Gothic" w:cs="Calibri"/>
                <w:iCs/>
                <w:sz w:val="18"/>
                <w:szCs w:val="18"/>
              </w:rPr>
            </w:pPr>
          </w:p>
        </w:tc>
        <w:tc>
          <w:tcPr>
            <w:tcW w:w="3007" w:type="dxa"/>
            <w:tcBorders>
              <w:left w:val="dashed" w:sz="4" w:space="0" w:color="auto"/>
              <w:bottom w:val="double" w:sz="4" w:space="0" w:color="auto"/>
              <w:right w:val="single" w:sz="8" w:space="0" w:color="auto"/>
            </w:tcBorders>
            <w:vAlign w:val="center"/>
          </w:tcPr>
          <w:tbl>
            <w:tblPr>
              <w:tblStyle w:val="Grigliatabella"/>
              <w:tblW w:w="0" w:type="auto"/>
              <w:tblLook w:val="04A0" w:firstRow="1" w:lastRow="0" w:firstColumn="1" w:lastColumn="0" w:noHBand="0" w:noVBand="1"/>
            </w:tblPr>
            <w:tblGrid>
              <w:gridCol w:w="2741"/>
            </w:tblGrid>
            <w:tr w:rsidR="008B7E8B" w14:paraId="639AD210" w14:textId="77777777" w:rsidTr="00087847">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0A7C74D5" w14:textId="77777777" w:rsidR="008B7E8B" w:rsidRDefault="008B7E8B" w:rsidP="008B7E8B">
                  <w:pPr>
                    <w:tabs>
                      <w:tab w:val="left" w:pos="3120"/>
                      <w:tab w:val="left" w:pos="4200"/>
                      <w:tab w:val="left" w:pos="5760"/>
                      <w:tab w:val="left" w:pos="8160"/>
                    </w:tabs>
                    <w:jc w:val="center"/>
                    <w:rPr>
                      <w:rFonts w:ascii="Century Gothic" w:hAnsi="Century Gothic"/>
                      <w:b/>
                      <w:bCs/>
                      <w:sz w:val="18"/>
                      <w:szCs w:val="18"/>
                    </w:rPr>
                  </w:pPr>
                  <w:r>
                    <w:rPr>
                      <w:rFonts w:ascii="Century Gothic" w:hAnsi="Century Gothic"/>
                      <w:b/>
                      <w:bCs/>
                      <w:sz w:val="18"/>
                      <w:szCs w:val="18"/>
                    </w:rPr>
                    <w:t>Astenuto</w:t>
                  </w:r>
                </w:p>
              </w:tc>
            </w:tr>
          </w:tbl>
          <w:p w14:paraId="48AF0CDB" w14:textId="19166063" w:rsidR="008B7E8B" w:rsidRDefault="008B7E8B" w:rsidP="008B7E8B">
            <w:pPr>
              <w:tabs>
                <w:tab w:val="left" w:pos="3120"/>
                <w:tab w:val="left" w:pos="4200"/>
                <w:tab w:val="left" w:pos="5760"/>
                <w:tab w:val="left" w:pos="8160"/>
              </w:tabs>
              <w:jc w:val="center"/>
              <w:rPr>
                <w:rFonts w:ascii="Century Gothic" w:hAnsi="Century Gothic" w:cs="Calibri"/>
                <w:iCs/>
                <w:sz w:val="18"/>
                <w:szCs w:val="18"/>
              </w:rPr>
            </w:pPr>
          </w:p>
        </w:tc>
      </w:tr>
      <w:tr w:rsidR="006C5E68" w:rsidRPr="00A73D20" w14:paraId="0713D0EE" w14:textId="77777777" w:rsidTr="008841B1">
        <w:tc>
          <w:tcPr>
            <w:tcW w:w="6013" w:type="dxa"/>
            <w:tcBorders>
              <w:top w:val="double" w:sz="4" w:space="0" w:color="auto"/>
              <w:left w:val="single" w:sz="8" w:space="0" w:color="auto"/>
              <w:bottom w:val="single" w:sz="8" w:space="0" w:color="auto"/>
              <w:right w:val="dashed" w:sz="4" w:space="0" w:color="auto"/>
            </w:tcBorders>
            <w:vAlign w:val="center"/>
          </w:tcPr>
          <w:p w14:paraId="02A10E65" w14:textId="77777777" w:rsidR="006C5E68" w:rsidRPr="00A73D20" w:rsidRDefault="006C5E68" w:rsidP="0002089F">
            <w:pPr>
              <w:tabs>
                <w:tab w:val="left" w:pos="3120"/>
                <w:tab w:val="left" w:pos="4200"/>
                <w:tab w:val="left" w:pos="5760"/>
                <w:tab w:val="left" w:pos="8160"/>
              </w:tabs>
              <w:rPr>
                <w:rFonts w:ascii="Century Gothic" w:hAnsi="Century Gothic"/>
                <w:b/>
                <w:sz w:val="12"/>
                <w:szCs w:val="12"/>
              </w:rPr>
            </w:pPr>
            <w:r w:rsidRPr="00A73D20">
              <w:rPr>
                <w:rFonts w:ascii="Century Gothic" w:hAnsi="Century Gothic"/>
                <w:b/>
                <w:sz w:val="12"/>
                <w:szCs w:val="12"/>
              </w:rPr>
              <w:t>SEZIONE B e C</w:t>
            </w:r>
          </w:p>
          <w:p w14:paraId="77B1F35B" w14:textId="77777777" w:rsidR="006C5E68" w:rsidRPr="00A73D20" w:rsidRDefault="006C5E68" w:rsidP="0002089F">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i/>
                <w:iCs/>
                <w:sz w:val="12"/>
                <w:szCs w:val="12"/>
              </w:rPr>
              <w:t>In caso di circostanze ignote all’atto del rilascio della delega ovvero in caso di modifiche o integrazioni delle proposte di deliberazione sottoposte all’Assemblea</w:t>
            </w:r>
            <w:r w:rsidRPr="00A73D20">
              <w:rPr>
                <w:rFonts w:ascii="Century Gothic" w:hAnsi="Century Gothic"/>
                <w:b/>
                <w:bCs/>
                <w:i/>
                <w:iCs/>
                <w:sz w:val="12"/>
                <w:szCs w:val="12"/>
              </w:rPr>
              <w:t xml:space="preserve">, </w:t>
            </w:r>
            <w:r w:rsidRPr="00A73D20">
              <w:rPr>
                <w:rFonts w:ascii="Century Gothic" w:hAnsi="Century Gothic"/>
                <w:bCs/>
                <w:i/>
                <w:iCs/>
                <w:sz w:val="12"/>
                <w:szCs w:val="12"/>
              </w:rPr>
              <w:t>il/la sottoscritto/a</w:t>
            </w:r>
          </w:p>
        </w:tc>
        <w:tc>
          <w:tcPr>
            <w:tcW w:w="3007" w:type="dxa"/>
            <w:tcBorders>
              <w:top w:val="double" w:sz="4" w:space="0" w:color="auto"/>
              <w:left w:val="dashed" w:sz="4" w:space="0" w:color="auto"/>
              <w:bottom w:val="single" w:sz="8" w:space="0" w:color="auto"/>
              <w:right w:val="dashed" w:sz="4" w:space="0" w:color="auto"/>
            </w:tcBorders>
            <w:vAlign w:val="center"/>
          </w:tcPr>
          <w:p w14:paraId="00D1F2E2" w14:textId="77777777" w:rsidR="006C5E68" w:rsidRPr="00A73D20" w:rsidRDefault="006C5E68" w:rsidP="0002089F">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conferma le istruzioni </w:t>
            </w:r>
          </w:p>
        </w:tc>
        <w:tc>
          <w:tcPr>
            <w:tcW w:w="3007" w:type="dxa"/>
            <w:tcBorders>
              <w:top w:val="double" w:sz="4" w:space="0" w:color="auto"/>
              <w:left w:val="dashed" w:sz="4" w:space="0" w:color="auto"/>
              <w:bottom w:val="single" w:sz="8" w:space="0" w:color="auto"/>
              <w:right w:val="dashed" w:sz="4" w:space="0" w:color="auto"/>
            </w:tcBorders>
            <w:vAlign w:val="center"/>
          </w:tcPr>
          <w:p w14:paraId="115F8638" w14:textId="77777777" w:rsidR="006C5E68" w:rsidRPr="00A73D20" w:rsidRDefault="006C5E68" w:rsidP="0002089F">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revoca le istruzioni</w:t>
            </w:r>
          </w:p>
        </w:tc>
        <w:tc>
          <w:tcPr>
            <w:tcW w:w="3007" w:type="dxa"/>
            <w:tcBorders>
              <w:top w:val="double" w:sz="4" w:space="0" w:color="auto"/>
              <w:left w:val="dashed" w:sz="4" w:space="0" w:color="auto"/>
              <w:bottom w:val="single" w:sz="8" w:space="0" w:color="auto"/>
              <w:right w:val="single" w:sz="8" w:space="0" w:color="auto"/>
            </w:tcBorders>
            <w:vAlign w:val="center"/>
          </w:tcPr>
          <w:p w14:paraId="18ACDC14" w14:textId="77777777" w:rsidR="006C5E68" w:rsidRPr="00A73D20" w:rsidRDefault="006C5E68" w:rsidP="0002089F">
            <w:pPr>
              <w:tabs>
                <w:tab w:val="left" w:pos="3120"/>
                <w:tab w:val="left" w:pos="4200"/>
                <w:tab w:val="left" w:pos="5760"/>
                <w:tab w:val="left" w:pos="8160"/>
              </w:tabs>
              <w:ind w:left="-83"/>
              <w:rPr>
                <w:rFonts w:ascii="Century Gothic" w:hAnsi="Century Gothic"/>
                <w:bCs/>
                <w:sz w:val="12"/>
                <w:szCs w:val="12"/>
              </w:rPr>
            </w:pPr>
            <w:r w:rsidRPr="00A73D20">
              <w:rPr>
                <w:rFonts w:ascii="Century Gothic" w:hAnsi="Century Gothic"/>
                <w:bCs/>
                <w:sz w:val="12"/>
                <w:szCs w:val="12"/>
              </w:rPr>
              <w:t>modifica le istruzioni:</w:t>
            </w:r>
          </w:p>
          <w:p w14:paraId="3A83A00E" w14:textId="5F5CC3B7" w:rsidR="006C5E68" w:rsidRPr="00A73D20" w:rsidRDefault="006C5E68" w:rsidP="0002089F">
            <w:pPr>
              <w:tabs>
                <w:tab w:val="left" w:pos="3120"/>
                <w:tab w:val="left" w:pos="4200"/>
                <w:tab w:val="left" w:pos="5760"/>
                <w:tab w:val="left" w:pos="8160"/>
              </w:tabs>
              <w:ind w:left="-83"/>
              <w:rPr>
                <w:rFonts w:ascii="Century Gothic" w:hAnsi="Century Gothic"/>
                <w:b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w:t>
            </w:r>
            <w:r w:rsidRPr="00A73D20">
              <w:rPr>
                <w:rFonts w:ascii="Century Gothic" w:hAnsi="Century Gothic"/>
                <w:bCs/>
                <w:i/>
                <w:iCs/>
                <w:sz w:val="12"/>
                <w:szCs w:val="12"/>
              </w:rPr>
              <w:t>Favorevole</w:t>
            </w:r>
            <w:r w:rsidR="00666229">
              <w:rPr>
                <w:rFonts w:ascii="Century Gothic" w:hAnsi="Century Gothic"/>
                <w:bCs/>
                <w:i/>
                <w:iCs/>
                <w:sz w:val="12"/>
                <w:szCs w:val="12"/>
              </w:rPr>
              <w:t xml:space="preserve"> </w:t>
            </w:r>
            <w:r w:rsidRPr="00A73D20">
              <w:rPr>
                <w:rFonts w:ascii="Century Gothic" w:hAnsi="Century Gothic"/>
                <w:bCs/>
                <w:i/>
                <w:iCs/>
                <w:sz w:val="12"/>
                <w:szCs w:val="12"/>
              </w:rPr>
              <w:t>__________________</w:t>
            </w:r>
          </w:p>
          <w:p w14:paraId="669FFE6E" w14:textId="55E0C352" w:rsidR="006C5E68" w:rsidRPr="00A73D20" w:rsidRDefault="006C5E68" w:rsidP="0002089F">
            <w:pPr>
              <w:tabs>
                <w:tab w:val="left" w:pos="3120"/>
                <w:tab w:val="left" w:pos="4200"/>
                <w:tab w:val="left" w:pos="5760"/>
                <w:tab w:val="left" w:pos="8160"/>
              </w:tabs>
              <w:ind w:left="-83"/>
              <w:rPr>
                <w:rFonts w:ascii="Century Gothic" w:hAnsi="Century Gothic"/>
                <w:b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w:t>
            </w:r>
            <w:r w:rsidRPr="00A73D20">
              <w:rPr>
                <w:rFonts w:ascii="Century Gothic" w:hAnsi="Century Gothic"/>
                <w:bCs/>
                <w:i/>
                <w:iCs/>
                <w:sz w:val="12"/>
                <w:szCs w:val="12"/>
              </w:rPr>
              <w:t>Contrario</w:t>
            </w:r>
            <w:r w:rsidR="00666229">
              <w:rPr>
                <w:rFonts w:ascii="Century Gothic" w:hAnsi="Century Gothic"/>
                <w:bCs/>
                <w:i/>
                <w:iCs/>
                <w:sz w:val="12"/>
                <w:szCs w:val="12"/>
              </w:rPr>
              <w:t xml:space="preserve"> </w:t>
            </w:r>
          </w:p>
          <w:p w14:paraId="22F0B31B" w14:textId="77777777" w:rsidR="006C5E68" w:rsidRPr="00A73D20" w:rsidRDefault="006C5E68" w:rsidP="0002089F">
            <w:pPr>
              <w:tabs>
                <w:tab w:val="left" w:pos="3120"/>
                <w:tab w:val="left" w:pos="4200"/>
                <w:tab w:val="left" w:pos="5760"/>
                <w:tab w:val="left" w:pos="8160"/>
              </w:tabs>
              <w:ind w:left="-83"/>
              <w:rPr>
                <w:rFonts w:ascii="Century Gothic" w:hAnsi="Century Gothic"/>
                <w:b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w:t>
            </w:r>
            <w:r w:rsidRPr="00A73D20">
              <w:rPr>
                <w:rFonts w:ascii="Century Gothic" w:hAnsi="Century Gothic"/>
                <w:bCs/>
                <w:i/>
                <w:iCs/>
                <w:sz w:val="12"/>
                <w:szCs w:val="12"/>
              </w:rPr>
              <w:t>Astenuto</w:t>
            </w:r>
          </w:p>
        </w:tc>
      </w:tr>
    </w:tbl>
    <w:p w14:paraId="1DD8B7A6" w14:textId="77777777" w:rsidR="00950D3B" w:rsidRPr="006B65DB" w:rsidRDefault="00950D3B">
      <w:pPr>
        <w:rPr>
          <w:sz w:val="12"/>
          <w:szCs w:val="12"/>
        </w:rPr>
      </w:pPr>
    </w:p>
    <w:tbl>
      <w:tblPr>
        <w:tblStyle w:val="Grigliatabella"/>
        <w:tblW w:w="0" w:type="auto"/>
        <w:tblLook w:val="04A0" w:firstRow="1" w:lastRow="0" w:firstColumn="1" w:lastColumn="0" w:noHBand="0" w:noVBand="1"/>
      </w:tblPr>
      <w:tblGrid>
        <w:gridCol w:w="5952"/>
        <w:gridCol w:w="2974"/>
        <w:gridCol w:w="2971"/>
        <w:gridCol w:w="2977"/>
      </w:tblGrid>
      <w:tr w:rsidR="00C00B7C" w14:paraId="06FF2822" w14:textId="77777777" w:rsidTr="00D87CE4">
        <w:tc>
          <w:tcPr>
            <w:tcW w:w="15034" w:type="dxa"/>
            <w:gridSpan w:val="4"/>
            <w:tcBorders>
              <w:left w:val="single" w:sz="8" w:space="0" w:color="auto"/>
              <w:bottom w:val="single" w:sz="8" w:space="0" w:color="auto"/>
              <w:right w:val="single" w:sz="8" w:space="0" w:color="auto"/>
            </w:tcBorders>
            <w:shd w:val="clear" w:color="auto" w:fill="E6E6E6"/>
          </w:tcPr>
          <w:p w14:paraId="1E0A2A22" w14:textId="77777777" w:rsidR="00C00B7C" w:rsidRPr="00AB16C2" w:rsidRDefault="00E212A0" w:rsidP="0002089F">
            <w:pPr>
              <w:tabs>
                <w:tab w:val="left" w:pos="3120"/>
                <w:tab w:val="left" w:pos="4200"/>
                <w:tab w:val="left" w:pos="5760"/>
                <w:tab w:val="left" w:pos="8160"/>
              </w:tabs>
              <w:rPr>
                <w:rFonts w:ascii="Century Gothic" w:hAnsi="Century Gothic" w:cs="Calibri"/>
                <w:iCs/>
                <w:color w:val="FFFFFF" w:themeColor="background1"/>
                <w:sz w:val="18"/>
                <w:szCs w:val="18"/>
              </w:rPr>
            </w:pPr>
            <w:r>
              <w:rPr>
                <w:rFonts w:ascii="Century Gothic" w:eastAsia="Century Gothic" w:hAnsi="Century Gothic" w:cs="Century Gothic"/>
                <w:b/>
                <w:color w:val="000000"/>
                <w:sz w:val="18"/>
                <w:szCs w:val="18"/>
              </w:rPr>
              <w:t>2.4 nomina del Presidente del Consiglio di Amministrazione;</w:t>
            </w:r>
          </w:p>
        </w:tc>
      </w:tr>
      <w:tr w:rsidR="00E212A0" w14:paraId="5788B107" w14:textId="77777777" w:rsidTr="00D87CE4">
        <w:trPr>
          <w:trHeight w:val="737"/>
        </w:trPr>
        <w:tc>
          <w:tcPr>
            <w:tcW w:w="6013" w:type="dxa"/>
            <w:tcBorders>
              <w:top w:val="single" w:sz="8" w:space="0" w:color="auto"/>
              <w:left w:val="single" w:sz="8" w:space="0" w:color="auto"/>
              <w:bottom w:val="double" w:sz="4" w:space="0" w:color="auto"/>
              <w:right w:val="single" w:sz="4" w:space="0" w:color="auto"/>
            </w:tcBorders>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9"/>
              <w:gridCol w:w="2067"/>
            </w:tblGrid>
            <w:tr w:rsidR="0039350A" w14:paraId="10262F4C" w14:textId="77777777" w:rsidTr="00920C50">
              <w:trPr>
                <w:trHeight w:val="624"/>
              </w:trPr>
              <w:tc>
                <w:tcPr>
                  <w:tcW w:w="3694" w:type="dxa"/>
                  <w:vAlign w:val="center"/>
                </w:tcPr>
                <w:p w14:paraId="05B3424C" w14:textId="77777777" w:rsidR="0039350A" w:rsidRDefault="0039350A" w:rsidP="00C96D81">
                  <w:pPr>
                    <w:tabs>
                      <w:tab w:val="left" w:pos="3120"/>
                      <w:tab w:val="left" w:pos="4200"/>
                      <w:tab w:val="left" w:pos="5760"/>
                      <w:tab w:val="left" w:pos="8160"/>
                    </w:tabs>
                    <w:rPr>
                      <w:rFonts w:ascii="Century Gothic" w:hAnsi="Century Gothic"/>
                      <w:b/>
                      <w:sz w:val="16"/>
                      <w:szCs w:val="16"/>
                    </w:rPr>
                  </w:pPr>
                  <w:r w:rsidRPr="00F70602">
                    <w:rPr>
                      <w:rFonts w:ascii="Century Gothic" w:hAnsi="Century Gothic"/>
                      <w:b/>
                      <w:sz w:val="16"/>
                      <w:szCs w:val="16"/>
                    </w:rPr>
                    <w:t>SEZIONE A</w:t>
                  </w:r>
                  <w:r>
                    <w:rPr>
                      <w:rFonts w:ascii="Century Gothic" w:hAnsi="Century Gothic"/>
                      <w:b/>
                      <w:sz w:val="16"/>
                      <w:szCs w:val="16"/>
                    </w:rPr>
                    <w:t xml:space="preserve"> </w:t>
                  </w:r>
                </w:p>
                <w:p w14:paraId="49031BF3" w14:textId="77777777" w:rsidR="00D635ED" w:rsidRPr="00D635ED" w:rsidRDefault="0002089F" w:rsidP="0002089F">
                  <w:pPr>
                    <w:tabs>
                      <w:tab w:val="left" w:pos="3120"/>
                      <w:tab w:val="left" w:pos="4200"/>
                      <w:tab w:val="left" w:pos="5760"/>
                      <w:tab w:val="left" w:pos="8160"/>
                    </w:tabs>
                    <w:rPr>
                      <w:rFonts w:ascii="Century Gothic" w:hAnsi="Century Gothic"/>
                      <w:bCs/>
                      <w:sz w:val="16"/>
                      <w:szCs w:val="16"/>
                    </w:rPr>
                  </w:pPr>
                  <w:r>
                    <w:rPr>
                      <w:rFonts w:ascii="Century Gothic" w:hAnsi="Century Gothic"/>
                      <w:bCs/>
                      <w:sz w:val="16"/>
                      <w:szCs w:val="16"/>
                    </w:rPr>
                    <w:t>Proponente: _______________________</w:t>
                  </w:r>
                </w:p>
              </w:tc>
              <w:tc>
                <w:tcPr>
                  <w:tcW w:w="2088" w:type="dxa"/>
                  <w:vAlign w:val="center"/>
                </w:tcPr>
                <w:p w14:paraId="175417EA" w14:textId="77777777" w:rsidR="0039350A" w:rsidRPr="00F239C7" w:rsidRDefault="0039350A" w:rsidP="0039350A">
                  <w:pPr>
                    <w:tabs>
                      <w:tab w:val="left" w:pos="3120"/>
                      <w:tab w:val="left" w:pos="4200"/>
                      <w:tab w:val="left" w:pos="5760"/>
                      <w:tab w:val="left" w:pos="8160"/>
                    </w:tabs>
                    <w:jc w:val="right"/>
                    <w:rPr>
                      <w:rFonts w:ascii="Century Gothic" w:hAnsi="Century Gothic"/>
                      <w:b/>
                      <w:sz w:val="14"/>
                      <w:szCs w:val="14"/>
                    </w:rPr>
                  </w:pPr>
                  <w:r w:rsidRPr="00F239C7">
                    <w:rPr>
                      <w:rFonts w:ascii="Century Gothic" w:hAnsi="Century Gothic"/>
                      <w:bCs/>
                      <w:i/>
                      <w:iCs/>
                      <w:sz w:val="14"/>
                      <w:szCs w:val="14"/>
                    </w:rPr>
                    <w:t>Barrare una sola casella:</w:t>
                  </w:r>
                </w:p>
              </w:tc>
            </w:tr>
          </w:tbl>
          <w:p w14:paraId="23F12E6F" w14:textId="77777777" w:rsidR="00E212A0" w:rsidRPr="00E212A0" w:rsidRDefault="00E212A0" w:rsidP="004C4323">
            <w:pPr>
              <w:tabs>
                <w:tab w:val="left" w:pos="3120"/>
                <w:tab w:val="left" w:pos="4200"/>
                <w:tab w:val="left" w:pos="5760"/>
                <w:tab w:val="left" w:pos="8160"/>
              </w:tabs>
              <w:jc w:val="right"/>
              <w:rPr>
                <w:rFonts w:ascii="Century Gothic" w:hAnsi="Century Gothic"/>
                <w:bCs/>
                <w:i/>
                <w:iCs/>
                <w:sz w:val="16"/>
                <w:szCs w:val="16"/>
              </w:rPr>
            </w:pPr>
          </w:p>
        </w:tc>
        <w:tc>
          <w:tcPr>
            <w:tcW w:w="3007"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38"/>
            </w:tblGrid>
            <w:tr w:rsidR="004C3999" w14:paraId="6A9ED3CE" w14:textId="77777777" w:rsidTr="00701F1F">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768F1829" w14:textId="77777777" w:rsidR="004C3999" w:rsidRDefault="004C3999" w:rsidP="0018263A">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Favorevole</w:t>
                  </w:r>
                </w:p>
              </w:tc>
            </w:tr>
          </w:tbl>
          <w:p w14:paraId="6A3069DD" w14:textId="77777777" w:rsidR="00E212A0" w:rsidRDefault="00E212A0" w:rsidP="00CA5AA7">
            <w:pPr>
              <w:tabs>
                <w:tab w:val="left" w:pos="3120"/>
                <w:tab w:val="left" w:pos="4200"/>
                <w:tab w:val="left" w:pos="5760"/>
                <w:tab w:val="left" w:pos="8160"/>
              </w:tabs>
              <w:jc w:val="center"/>
              <w:rPr>
                <w:rFonts w:ascii="Century Gothic" w:hAnsi="Century Gothic" w:cs="Calibri"/>
                <w:iCs/>
                <w:sz w:val="18"/>
                <w:szCs w:val="18"/>
              </w:rPr>
            </w:pPr>
          </w:p>
        </w:tc>
        <w:tc>
          <w:tcPr>
            <w:tcW w:w="3007"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35"/>
            </w:tblGrid>
            <w:tr w:rsidR="00224D38" w14:paraId="44EDA5D6" w14:textId="77777777" w:rsidTr="00701F1F">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5E5A2FEE" w14:textId="77777777" w:rsidR="00224D38" w:rsidRDefault="00224D38" w:rsidP="00224D38">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Contrario</w:t>
                  </w:r>
                </w:p>
              </w:tc>
            </w:tr>
          </w:tbl>
          <w:p w14:paraId="6BFFDD8E" w14:textId="77777777" w:rsidR="00E212A0" w:rsidRDefault="00E212A0" w:rsidP="00CA5AA7">
            <w:pPr>
              <w:tabs>
                <w:tab w:val="left" w:pos="3120"/>
                <w:tab w:val="left" w:pos="4200"/>
                <w:tab w:val="left" w:pos="5760"/>
                <w:tab w:val="left" w:pos="8160"/>
              </w:tabs>
              <w:jc w:val="center"/>
              <w:rPr>
                <w:rFonts w:ascii="Century Gothic" w:hAnsi="Century Gothic" w:cs="Calibri"/>
                <w:iCs/>
                <w:sz w:val="18"/>
                <w:szCs w:val="18"/>
              </w:rPr>
            </w:pPr>
          </w:p>
        </w:tc>
        <w:tc>
          <w:tcPr>
            <w:tcW w:w="3007" w:type="dxa"/>
            <w:tcBorders>
              <w:top w:val="single" w:sz="8" w:space="0" w:color="auto"/>
              <w:left w:val="single" w:sz="4" w:space="0" w:color="auto"/>
              <w:bottom w:val="double" w:sz="4" w:space="0" w:color="auto"/>
              <w:right w:val="single" w:sz="8" w:space="0" w:color="auto"/>
            </w:tcBorders>
            <w:vAlign w:val="center"/>
          </w:tcPr>
          <w:tbl>
            <w:tblPr>
              <w:tblStyle w:val="Grigliatabella"/>
              <w:tblW w:w="0" w:type="auto"/>
              <w:tblLook w:val="04A0" w:firstRow="1" w:lastRow="0" w:firstColumn="1" w:lastColumn="0" w:noHBand="0" w:noVBand="1"/>
            </w:tblPr>
            <w:tblGrid>
              <w:gridCol w:w="2741"/>
            </w:tblGrid>
            <w:tr w:rsidR="00224D38" w14:paraId="1D511F85" w14:textId="77777777" w:rsidTr="00701F1F">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51E3701E" w14:textId="77777777" w:rsidR="00224D38" w:rsidRDefault="00224D38" w:rsidP="00224D38">
                  <w:pPr>
                    <w:tabs>
                      <w:tab w:val="left" w:pos="3120"/>
                      <w:tab w:val="left" w:pos="4200"/>
                      <w:tab w:val="left" w:pos="5760"/>
                      <w:tab w:val="left" w:pos="8160"/>
                    </w:tabs>
                    <w:jc w:val="center"/>
                    <w:rPr>
                      <w:rFonts w:ascii="Century Gothic" w:hAnsi="Century Gothic"/>
                      <w:b/>
                      <w:bCs/>
                      <w:sz w:val="18"/>
                      <w:szCs w:val="18"/>
                    </w:rPr>
                  </w:pPr>
                  <w:r>
                    <w:rPr>
                      <w:rFonts w:ascii="Century Gothic" w:hAnsi="Century Gothic"/>
                      <w:b/>
                      <w:bCs/>
                      <w:sz w:val="18"/>
                      <w:szCs w:val="18"/>
                    </w:rPr>
                    <w:t>Astenuto</w:t>
                  </w:r>
                </w:p>
              </w:tc>
            </w:tr>
          </w:tbl>
          <w:p w14:paraId="4C32E504" w14:textId="77777777" w:rsidR="00E212A0" w:rsidRDefault="00E212A0" w:rsidP="00CA5AA7">
            <w:pPr>
              <w:tabs>
                <w:tab w:val="left" w:pos="3120"/>
                <w:tab w:val="left" w:pos="4200"/>
                <w:tab w:val="left" w:pos="5760"/>
                <w:tab w:val="left" w:pos="8160"/>
              </w:tabs>
              <w:jc w:val="center"/>
              <w:rPr>
                <w:rFonts w:ascii="Century Gothic" w:hAnsi="Century Gothic" w:cs="Calibri"/>
                <w:iCs/>
                <w:sz w:val="18"/>
                <w:szCs w:val="18"/>
              </w:rPr>
            </w:pPr>
          </w:p>
        </w:tc>
      </w:tr>
      <w:tr w:rsidR="005A7EC3" w:rsidRPr="004647D0" w14:paraId="096FF321" w14:textId="77777777" w:rsidTr="00D87CE4">
        <w:tc>
          <w:tcPr>
            <w:tcW w:w="6013" w:type="dxa"/>
            <w:tcBorders>
              <w:top w:val="double" w:sz="4" w:space="0" w:color="auto"/>
              <w:left w:val="single" w:sz="8" w:space="0" w:color="auto"/>
              <w:bottom w:val="single" w:sz="8" w:space="0" w:color="auto"/>
              <w:right w:val="dashed" w:sz="4" w:space="0" w:color="auto"/>
            </w:tcBorders>
            <w:vAlign w:val="center"/>
          </w:tcPr>
          <w:p w14:paraId="31FC4CEF" w14:textId="77777777" w:rsidR="005A7EC3" w:rsidRPr="004647D0" w:rsidRDefault="005A7EC3" w:rsidP="005A7EC3">
            <w:pPr>
              <w:tabs>
                <w:tab w:val="left" w:pos="3120"/>
                <w:tab w:val="left" w:pos="4200"/>
                <w:tab w:val="left" w:pos="5760"/>
                <w:tab w:val="left" w:pos="8160"/>
              </w:tabs>
              <w:rPr>
                <w:rFonts w:ascii="Century Gothic" w:hAnsi="Century Gothic"/>
                <w:b/>
                <w:sz w:val="12"/>
                <w:szCs w:val="12"/>
              </w:rPr>
            </w:pPr>
            <w:r w:rsidRPr="004647D0">
              <w:rPr>
                <w:rFonts w:ascii="Century Gothic" w:hAnsi="Century Gothic"/>
                <w:b/>
                <w:sz w:val="12"/>
                <w:szCs w:val="12"/>
              </w:rPr>
              <w:t>SEZIONE B e C</w:t>
            </w:r>
          </w:p>
          <w:p w14:paraId="37203C2D" w14:textId="77777777" w:rsidR="005A7EC3" w:rsidRPr="004647D0" w:rsidRDefault="005A7EC3" w:rsidP="005A7EC3">
            <w:pPr>
              <w:tabs>
                <w:tab w:val="left" w:pos="3120"/>
                <w:tab w:val="left" w:pos="4200"/>
                <w:tab w:val="left" w:pos="5760"/>
                <w:tab w:val="left" w:pos="8160"/>
              </w:tabs>
              <w:rPr>
                <w:rFonts w:ascii="Century Gothic" w:hAnsi="Century Gothic" w:cs="Calibri"/>
                <w:iCs/>
                <w:sz w:val="12"/>
                <w:szCs w:val="12"/>
              </w:rPr>
            </w:pPr>
            <w:r w:rsidRPr="004647D0">
              <w:rPr>
                <w:rFonts w:ascii="Century Gothic" w:hAnsi="Century Gothic"/>
                <w:bCs/>
                <w:i/>
                <w:iCs/>
                <w:sz w:val="12"/>
                <w:szCs w:val="12"/>
              </w:rPr>
              <w:t>In caso di circostanze ignote all’atto del rilascio della delega ovvero in caso di modifiche o integrazioni delle proposte di deliberazione sottoposte all’Assemblea</w:t>
            </w:r>
            <w:r w:rsidRPr="004647D0">
              <w:rPr>
                <w:rFonts w:ascii="Century Gothic" w:hAnsi="Century Gothic"/>
                <w:b/>
                <w:bCs/>
                <w:i/>
                <w:iCs/>
                <w:sz w:val="12"/>
                <w:szCs w:val="12"/>
              </w:rPr>
              <w:t xml:space="preserve">, </w:t>
            </w:r>
            <w:r w:rsidRPr="004647D0">
              <w:rPr>
                <w:rFonts w:ascii="Century Gothic" w:hAnsi="Century Gothic"/>
                <w:bCs/>
                <w:i/>
                <w:iCs/>
                <w:sz w:val="12"/>
                <w:szCs w:val="12"/>
              </w:rPr>
              <w:t>il/la sottoscritto/a</w:t>
            </w:r>
          </w:p>
        </w:tc>
        <w:tc>
          <w:tcPr>
            <w:tcW w:w="3007" w:type="dxa"/>
            <w:tcBorders>
              <w:top w:val="double" w:sz="4" w:space="0" w:color="auto"/>
              <w:left w:val="dashed" w:sz="4" w:space="0" w:color="auto"/>
              <w:bottom w:val="single" w:sz="8" w:space="0" w:color="auto"/>
              <w:right w:val="dashed" w:sz="4" w:space="0" w:color="auto"/>
            </w:tcBorders>
            <w:vAlign w:val="center"/>
          </w:tcPr>
          <w:p w14:paraId="6AB14B88" w14:textId="77777777" w:rsidR="005A7EC3" w:rsidRPr="004647D0" w:rsidRDefault="005A7EC3" w:rsidP="005A7EC3">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conferma le istruzioni </w:t>
            </w:r>
          </w:p>
        </w:tc>
        <w:tc>
          <w:tcPr>
            <w:tcW w:w="3007" w:type="dxa"/>
            <w:tcBorders>
              <w:top w:val="double" w:sz="4" w:space="0" w:color="auto"/>
              <w:left w:val="dashed" w:sz="4" w:space="0" w:color="auto"/>
              <w:bottom w:val="single" w:sz="8" w:space="0" w:color="auto"/>
              <w:right w:val="dashed" w:sz="4" w:space="0" w:color="auto"/>
            </w:tcBorders>
            <w:vAlign w:val="center"/>
          </w:tcPr>
          <w:p w14:paraId="2EABA1A9" w14:textId="77777777" w:rsidR="005A7EC3" w:rsidRPr="004647D0" w:rsidRDefault="005A7EC3" w:rsidP="005A7EC3">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revoca le istruzioni</w:t>
            </w:r>
          </w:p>
        </w:tc>
        <w:tc>
          <w:tcPr>
            <w:tcW w:w="3007" w:type="dxa"/>
            <w:tcBorders>
              <w:top w:val="double" w:sz="4" w:space="0" w:color="auto"/>
              <w:left w:val="dashed" w:sz="4" w:space="0" w:color="auto"/>
              <w:bottom w:val="single" w:sz="8" w:space="0" w:color="auto"/>
              <w:right w:val="single" w:sz="8" w:space="0" w:color="auto"/>
            </w:tcBorders>
            <w:vAlign w:val="center"/>
          </w:tcPr>
          <w:tbl>
            <w:tblPr>
              <w:tblStyle w:val="Grigliatabella"/>
              <w:tblW w:w="0" w:type="auto"/>
              <w:tblLook w:val="04A0" w:firstRow="1" w:lastRow="0" w:firstColumn="1" w:lastColumn="0" w:noHBand="0" w:noVBand="1"/>
            </w:tblPr>
            <w:tblGrid>
              <w:gridCol w:w="2751"/>
            </w:tblGrid>
            <w:tr w:rsidR="005A7EC3" w14:paraId="57D1DE1E" w14:textId="77777777" w:rsidTr="0002089F">
              <w:trPr>
                <w:trHeight w:val="283"/>
              </w:trPr>
              <w:tc>
                <w:tcPr>
                  <w:tcW w:w="2776" w:type="dxa"/>
                  <w:vAlign w:val="center"/>
                </w:tcPr>
                <w:p w14:paraId="09659089" w14:textId="77777777" w:rsidR="005A7EC3" w:rsidRDefault="005A7EC3" w:rsidP="005A7EC3">
                  <w:pPr>
                    <w:tabs>
                      <w:tab w:val="left" w:pos="3120"/>
                      <w:tab w:val="left" w:pos="4200"/>
                      <w:tab w:val="left" w:pos="5760"/>
                      <w:tab w:val="left" w:pos="8160"/>
                    </w:tabs>
                    <w:rPr>
                      <w:rFonts w:ascii="Century Gothic" w:hAnsi="Century Gothic"/>
                      <w:bCs/>
                      <w:sz w:val="12"/>
                      <w:szCs w:val="12"/>
                    </w:rPr>
                  </w:pPr>
                  <w:r>
                    <w:rPr>
                      <w:rFonts w:ascii="Century Gothic" w:hAnsi="Century Gothic"/>
                      <w:bCs/>
                      <w:sz w:val="12"/>
                      <w:szCs w:val="12"/>
                    </w:rPr>
                    <w:t>modifica</w:t>
                  </w:r>
                  <w:r w:rsidRPr="004647D0">
                    <w:rPr>
                      <w:rFonts w:ascii="Century Gothic" w:hAnsi="Century Gothic"/>
                      <w:bCs/>
                      <w:sz w:val="12"/>
                      <w:szCs w:val="12"/>
                    </w:rPr>
                    <w:t xml:space="preserve"> le istruzioni</w:t>
                  </w:r>
                  <w:r>
                    <w:rPr>
                      <w:rFonts w:ascii="Century Gothic" w:hAnsi="Century Gothic"/>
                      <w:bCs/>
                      <w:sz w:val="12"/>
                      <w:szCs w:val="12"/>
                    </w:rPr>
                    <w:t>:</w:t>
                  </w:r>
                </w:p>
                <w:p w14:paraId="18669DD5" w14:textId="77777777" w:rsidR="005A7EC3" w:rsidRPr="008824E4" w:rsidRDefault="005A7EC3" w:rsidP="005A7EC3">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Favorevole</w:t>
                  </w:r>
                  <w:r w:rsidR="00666229">
                    <w:rPr>
                      <w:rFonts w:ascii="Century Gothic" w:hAnsi="Century Gothic"/>
                      <w:bCs/>
                      <w:sz w:val="12"/>
                      <w:szCs w:val="12"/>
                    </w:rPr>
                    <w:t xml:space="preserve"> </w:t>
                  </w:r>
                  <w:r w:rsidRPr="008824E4">
                    <w:rPr>
                      <w:rFonts w:ascii="Century Gothic" w:hAnsi="Century Gothic"/>
                      <w:bCs/>
                      <w:sz w:val="12"/>
                      <w:szCs w:val="12"/>
                    </w:rPr>
                    <w:t>__________________</w:t>
                  </w:r>
                </w:p>
                <w:p w14:paraId="33C1A17D" w14:textId="77777777" w:rsidR="005A7EC3" w:rsidRPr="008824E4" w:rsidRDefault="005A7EC3" w:rsidP="005A7EC3">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Contrario</w:t>
                  </w:r>
                  <w:r w:rsidR="00666229">
                    <w:rPr>
                      <w:rFonts w:ascii="Century Gothic" w:hAnsi="Century Gothic"/>
                      <w:bCs/>
                      <w:sz w:val="16"/>
                      <w:szCs w:val="16"/>
                    </w:rPr>
                    <w:t xml:space="preserve"> </w:t>
                  </w:r>
                </w:p>
                <w:p w14:paraId="265CF93A" w14:textId="77777777" w:rsidR="005A7EC3" w:rsidRDefault="005A7EC3" w:rsidP="005A7EC3">
                  <w:pPr>
                    <w:tabs>
                      <w:tab w:val="left" w:pos="3120"/>
                      <w:tab w:val="left" w:pos="4200"/>
                      <w:tab w:val="left" w:pos="5760"/>
                      <w:tab w:val="left" w:pos="8160"/>
                    </w:tabs>
                    <w:rPr>
                      <w:rFonts w:ascii="Century Gothic" w:hAnsi="Century Gothic"/>
                      <w:bCs/>
                      <w:sz w:val="12"/>
                      <w:szCs w:val="12"/>
                    </w:rPr>
                  </w:pPr>
                  <w:r w:rsidRPr="008824E4">
                    <w:rPr>
                      <w:rFonts w:ascii="Century Gothic" w:hAnsi="Century Gothic"/>
                      <w:bCs/>
                      <w:sz w:val="16"/>
                      <w:szCs w:val="16"/>
                    </w:rPr>
                    <w:sym w:font="Wingdings 2" w:char="F02A"/>
                  </w:r>
                  <w:r w:rsidRPr="008824E4">
                    <w:rPr>
                      <w:rFonts w:ascii="Century Gothic" w:hAnsi="Century Gothic"/>
                      <w:bCs/>
                      <w:sz w:val="12"/>
                      <w:szCs w:val="12"/>
                    </w:rPr>
                    <w:t xml:space="preserve"> </w:t>
                  </w:r>
                  <w:r w:rsidRPr="008824E4">
                    <w:rPr>
                      <w:rFonts w:ascii="Century Gothic" w:hAnsi="Century Gothic"/>
                      <w:bCs/>
                      <w:i/>
                      <w:iCs/>
                      <w:sz w:val="12"/>
                      <w:szCs w:val="12"/>
                    </w:rPr>
                    <w:t>Astenuto</w:t>
                  </w:r>
                </w:p>
              </w:tc>
            </w:tr>
          </w:tbl>
          <w:p w14:paraId="2942F9A5" w14:textId="77777777" w:rsidR="005A7EC3" w:rsidRPr="008824E4" w:rsidRDefault="005A7EC3" w:rsidP="005A7EC3">
            <w:pPr>
              <w:tabs>
                <w:tab w:val="left" w:pos="3120"/>
                <w:tab w:val="left" w:pos="4200"/>
                <w:tab w:val="left" w:pos="5760"/>
                <w:tab w:val="left" w:pos="8160"/>
              </w:tabs>
              <w:rPr>
                <w:rFonts w:ascii="Century Gothic" w:hAnsi="Century Gothic"/>
                <w:bCs/>
                <w:sz w:val="16"/>
                <w:szCs w:val="16"/>
              </w:rPr>
            </w:pPr>
          </w:p>
        </w:tc>
      </w:tr>
    </w:tbl>
    <w:p w14:paraId="26CEF7B5" w14:textId="77777777" w:rsidR="00950D3B" w:rsidRPr="006B65DB" w:rsidRDefault="00950D3B">
      <w:pPr>
        <w:rPr>
          <w:sz w:val="12"/>
          <w:szCs w:val="12"/>
        </w:rPr>
      </w:pPr>
    </w:p>
    <w:tbl>
      <w:tblPr>
        <w:tblStyle w:val="Grigliatabella"/>
        <w:tblW w:w="0" w:type="auto"/>
        <w:tblLook w:val="04A0" w:firstRow="1" w:lastRow="0" w:firstColumn="1" w:lastColumn="0" w:noHBand="0" w:noVBand="1"/>
      </w:tblPr>
      <w:tblGrid>
        <w:gridCol w:w="5952"/>
        <w:gridCol w:w="2974"/>
        <w:gridCol w:w="2971"/>
        <w:gridCol w:w="2977"/>
      </w:tblGrid>
      <w:tr w:rsidR="00C00B7C" w14:paraId="6FEB1CE8" w14:textId="77777777" w:rsidTr="00D87CE4">
        <w:tc>
          <w:tcPr>
            <w:tcW w:w="15034" w:type="dxa"/>
            <w:gridSpan w:val="4"/>
            <w:tcBorders>
              <w:left w:val="single" w:sz="8" w:space="0" w:color="auto"/>
              <w:bottom w:val="single" w:sz="8" w:space="0" w:color="auto"/>
              <w:right w:val="single" w:sz="8" w:space="0" w:color="auto"/>
            </w:tcBorders>
            <w:shd w:val="clear" w:color="auto" w:fill="E6E6E6"/>
          </w:tcPr>
          <w:p w14:paraId="6D018F80" w14:textId="77777777" w:rsidR="00C00B7C" w:rsidRPr="00AB16C2" w:rsidRDefault="00E212A0" w:rsidP="0002089F">
            <w:pPr>
              <w:tabs>
                <w:tab w:val="left" w:pos="3120"/>
                <w:tab w:val="left" w:pos="4200"/>
                <w:tab w:val="left" w:pos="5760"/>
                <w:tab w:val="left" w:pos="8160"/>
              </w:tabs>
              <w:rPr>
                <w:rFonts w:ascii="Century Gothic" w:hAnsi="Century Gothic" w:cs="Calibri"/>
                <w:iCs/>
                <w:color w:val="FFFFFF" w:themeColor="background1"/>
                <w:sz w:val="18"/>
                <w:szCs w:val="18"/>
              </w:rPr>
            </w:pPr>
            <w:r>
              <w:rPr>
                <w:rFonts w:ascii="Century Gothic" w:eastAsia="Century Gothic" w:hAnsi="Century Gothic" w:cs="Century Gothic"/>
                <w:b/>
                <w:color w:val="000000"/>
                <w:sz w:val="18"/>
                <w:szCs w:val="18"/>
              </w:rPr>
              <w:t>2.5 determinazione del compenso dei componenti del Consiglio di Amministrazione.</w:t>
            </w:r>
          </w:p>
        </w:tc>
      </w:tr>
      <w:tr w:rsidR="00E212A0" w14:paraId="421FBAA6" w14:textId="77777777" w:rsidTr="00D87CE4">
        <w:trPr>
          <w:trHeight w:val="737"/>
        </w:trPr>
        <w:tc>
          <w:tcPr>
            <w:tcW w:w="6013" w:type="dxa"/>
            <w:tcBorders>
              <w:top w:val="single" w:sz="8" w:space="0" w:color="auto"/>
              <w:left w:val="single" w:sz="8" w:space="0" w:color="auto"/>
              <w:bottom w:val="double" w:sz="4" w:space="0" w:color="auto"/>
              <w:right w:val="single" w:sz="4" w:space="0" w:color="auto"/>
            </w:tcBorders>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9"/>
              <w:gridCol w:w="2067"/>
            </w:tblGrid>
            <w:tr w:rsidR="0039350A" w14:paraId="53B72121" w14:textId="77777777" w:rsidTr="00920C50">
              <w:trPr>
                <w:trHeight w:val="624"/>
              </w:trPr>
              <w:tc>
                <w:tcPr>
                  <w:tcW w:w="3694" w:type="dxa"/>
                  <w:vAlign w:val="center"/>
                </w:tcPr>
                <w:p w14:paraId="29C0D06A" w14:textId="77777777" w:rsidR="0039350A" w:rsidRDefault="0039350A" w:rsidP="00C96D81">
                  <w:pPr>
                    <w:tabs>
                      <w:tab w:val="left" w:pos="3120"/>
                      <w:tab w:val="left" w:pos="4200"/>
                      <w:tab w:val="left" w:pos="5760"/>
                      <w:tab w:val="left" w:pos="8160"/>
                    </w:tabs>
                    <w:rPr>
                      <w:rFonts w:ascii="Century Gothic" w:hAnsi="Century Gothic"/>
                      <w:b/>
                      <w:sz w:val="16"/>
                      <w:szCs w:val="16"/>
                    </w:rPr>
                  </w:pPr>
                  <w:r w:rsidRPr="00F70602">
                    <w:rPr>
                      <w:rFonts w:ascii="Century Gothic" w:hAnsi="Century Gothic"/>
                      <w:b/>
                      <w:sz w:val="16"/>
                      <w:szCs w:val="16"/>
                    </w:rPr>
                    <w:t>SEZIONE A</w:t>
                  </w:r>
                  <w:r>
                    <w:rPr>
                      <w:rFonts w:ascii="Century Gothic" w:hAnsi="Century Gothic"/>
                      <w:b/>
                      <w:sz w:val="16"/>
                      <w:szCs w:val="16"/>
                    </w:rPr>
                    <w:t xml:space="preserve"> </w:t>
                  </w:r>
                </w:p>
                <w:p w14:paraId="65084E25" w14:textId="77777777" w:rsidR="00D635ED" w:rsidRPr="00D635ED" w:rsidRDefault="0002089F" w:rsidP="0002089F">
                  <w:pPr>
                    <w:tabs>
                      <w:tab w:val="left" w:pos="3120"/>
                      <w:tab w:val="left" w:pos="4200"/>
                      <w:tab w:val="left" w:pos="5760"/>
                      <w:tab w:val="left" w:pos="8160"/>
                    </w:tabs>
                    <w:rPr>
                      <w:rFonts w:ascii="Century Gothic" w:hAnsi="Century Gothic"/>
                      <w:bCs/>
                      <w:sz w:val="16"/>
                      <w:szCs w:val="16"/>
                    </w:rPr>
                  </w:pPr>
                  <w:r>
                    <w:rPr>
                      <w:rFonts w:ascii="Century Gothic" w:hAnsi="Century Gothic"/>
                      <w:bCs/>
                      <w:sz w:val="16"/>
                      <w:szCs w:val="16"/>
                    </w:rPr>
                    <w:t>Proponente: _______________________</w:t>
                  </w:r>
                </w:p>
              </w:tc>
              <w:tc>
                <w:tcPr>
                  <w:tcW w:w="2088" w:type="dxa"/>
                  <w:vAlign w:val="center"/>
                </w:tcPr>
                <w:p w14:paraId="0AAAC0E7" w14:textId="77777777" w:rsidR="0039350A" w:rsidRPr="00F239C7" w:rsidRDefault="0039350A" w:rsidP="0039350A">
                  <w:pPr>
                    <w:tabs>
                      <w:tab w:val="left" w:pos="3120"/>
                      <w:tab w:val="left" w:pos="4200"/>
                      <w:tab w:val="left" w:pos="5760"/>
                      <w:tab w:val="left" w:pos="8160"/>
                    </w:tabs>
                    <w:jc w:val="right"/>
                    <w:rPr>
                      <w:rFonts w:ascii="Century Gothic" w:hAnsi="Century Gothic"/>
                      <w:b/>
                      <w:sz w:val="14"/>
                      <w:szCs w:val="14"/>
                    </w:rPr>
                  </w:pPr>
                  <w:r w:rsidRPr="00F239C7">
                    <w:rPr>
                      <w:rFonts w:ascii="Century Gothic" w:hAnsi="Century Gothic"/>
                      <w:bCs/>
                      <w:i/>
                      <w:iCs/>
                      <w:sz w:val="14"/>
                      <w:szCs w:val="14"/>
                    </w:rPr>
                    <w:t>Barrare una sola casella:</w:t>
                  </w:r>
                </w:p>
              </w:tc>
            </w:tr>
          </w:tbl>
          <w:p w14:paraId="337EC635" w14:textId="77777777" w:rsidR="00E212A0" w:rsidRPr="00E212A0" w:rsidRDefault="00E212A0" w:rsidP="004C4323">
            <w:pPr>
              <w:tabs>
                <w:tab w:val="left" w:pos="3120"/>
                <w:tab w:val="left" w:pos="4200"/>
                <w:tab w:val="left" w:pos="5760"/>
                <w:tab w:val="left" w:pos="8160"/>
              </w:tabs>
              <w:jc w:val="right"/>
              <w:rPr>
                <w:rFonts w:ascii="Century Gothic" w:hAnsi="Century Gothic"/>
                <w:bCs/>
                <w:i/>
                <w:iCs/>
                <w:sz w:val="16"/>
                <w:szCs w:val="16"/>
              </w:rPr>
            </w:pPr>
          </w:p>
        </w:tc>
        <w:tc>
          <w:tcPr>
            <w:tcW w:w="3007"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38"/>
            </w:tblGrid>
            <w:tr w:rsidR="004C3999" w14:paraId="45304527" w14:textId="77777777" w:rsidTr="00701F1F">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2186A337" w14:textId="77777777" w:rsidR="004C3999" w:rsidRDefault="004C3999" w:rsidP="0018263A">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Favorevole</w:t>
                  </w:r>
                </w:p>
              </w:tc>
            </w:tr>
          </w:tbl>
          <w:p w14:paraId="67D9D0A4" w14:textId="77777777" w:rsidR="00E212A0" w:rsidRDefault="00E212A0" w:rsidP="00CA5AA7">
            <w:pPr>
              <w:tabs>
                <w:tab w:val="left" w:pos="3120"/>
                <w:tab w:val="left" w:pos="4200"/>
                <w:tab w:val="left" w:pos="5760"/>
                <w:tab w:val="left" w:pos="8160"/>
              </w:tabs>
              <w:jc w:val="center"/>
              <w:rPr>
                <w:rFonts w:ascii="Century Gothic" w:hAnsi="Century Gothic" w:cs="Calibri"/>
                <w:iCs/>
                <w:sz w:val="18"/>
                <w:szCs w:val="18"/>
              </w:rPr>
            </w:pPr>
          </w:p>
        </w:tc>
        <w:tc>
          <w:tcPr>
            <w:tcW w:w="3007"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35"/>
            </w:tblGrid>
            <w:tr w:rsidR="00224D38" w14:paraId="13546B8C" w14:textId="77777777" w:rsidTr="00701F1F">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2A261DDD" w14:textId="77777777" w:rsidR="00224D38" w:rsidRDefault="00224D38" w:rsidP="00224D38">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Contrario</w:t>
                  </w:r>
                </w:p>
              </w:tc>
            </w:tr>
          </w:tbl>
          <w:p w14:paraId="28AE9F8B" w14:textId="77777777" w:rsidR="00E212A0" w:rsidRDefault="00E212A0" w:rsidP="00CA5AA7">
            <w:pPr>
              <w:tabs>
                <w:tab w:val="left" w:pos="3120"/>
                <w:tab w:val="left" w:pos="4200"/>
                <w:tab w:val="left" w:pos="5760"/>
                <w:tab w:val="left" w:pos="8160"/>
              </w:tabs>
              <w:jc w:val="center"/>
              <w:rPr>
                <w:rFonts w:ascii="Century Gothic" w:hAnsi="Century Gothic" w:cs="Calibri"/>
                <w:iCs/>
                <w:sz w:val="18"/>
                <w:szCs w:val="18"/>
              </w:rPr>
            </w:pPr>
          </w:p>
        </w:tc>
        <w:tc>
          <w:tcPr>
            <w:tcW w:w="3007" w:type="dxa"/>
            <w:tcBorders>
              <w:top w:val="single" w:sz="8" w:space="0" w:color="auto"/>
              <w:left w:val="single" w:sz="4" w:space="0" w:color="auto"/>
              <w:bottom w:val="double" w:sz="4" w:space="0" w:color="auto"/>
              <w:right w:val="single" w:sz="8" w:space="0" w:color="auto"/>
            </w:tcBorders>
            <w:vAlign w:val="center"/>
          </w:tcPr>
          <w:tbl>
            <w:tblPr>
              <w:tblStyle w:val="Grigliatabella"/>
              <w:tblW w:w="0" w:type="auto"/>
              <w:tblLook w:val="04A0" w:firstRow="1" w:lastRow="0" w:firstColumn="1" w:lastColumn="0" w:noHBand="0" w:noVBand="1"/>
            </w:tblPr>
            <w:tblGrid>
              <w:gridCol w:w="2741"/>
            </w:tblGrid>
            <w:tr w:rsidR="00224D38" w14:paraId="733A86D3" w14:textId="77777777" w:rsidTr="00701F1F">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4E2B6E7D" w14:textId="77777777" w:rsidR="00224D38" w:rsidRDefault="00224D38" w:rsidP="00224D38">
                  <w:pPr>
                    <w:tabs>
                      <w:tab w:val="left" w:pos="3120"/>
                      <w:tab w:val="left" w:pos="4200"/>
                      <w:tab w:val="left" w:pos="5760"/>
                      <w:tab w:val="left" w:pos="8160"/>
                    </w:tabs>
                    <w:jc w:val="center"/>
                    <w:rPr>
                      <w:rFonts w:ascii="Century Gothic" w:hAnsi="Century Gothic"/>
                      <w:b/>
                      <w:bCs/>
                      <w:sz w:val="18"/>
                      <w:szCs w:val="18"/>
                    </w:rPr>
                  </w:pPr>
                  <w:r>
                    <w:rPr>
                      <w:rFonts w:ascii="Century Gothic" w:hAnsi="Century Gothic"/>
                      <w:b/>
                      <w:bCs/>
                      <w:sz w:val="18"/>
                      <w:szCs w:val="18"/>
                    </w:rPr>
                    <w:t>Astenuto</w:t>
                  </w:r>
                </w:p>
              </w:tc>
            </w:tr>
          </w:tbl>
          <w:p w14:paraId="27534F8E" w14:textId="77777777" w:rsidR="00E212A0" w:rsidRDefault="00E212A0" w:rsidP="00CA5AA7">
            <w:pPr>
              <w:tabs>
                <w:tab w:val="left" w:pos="3120"/>
                <w:tab w:val="left" w:pos="4200"/>
                <w:tab w:val="left" w:pos="5760"/>
                <w:tab w:val="left" w:pos="8160"/>
              </w:tabs>
              <w:jc w:val="center"/>
              <w:rPr>
                <w:rFonts w:ascii="Century Gothic" w:hAnsi="Century Gothic" w:cs="Calibri"/>
                <w:iCs/>
                <w:sz w:val="18"/>
                <w:szCs w:val="18"/>
              </w:rPr>
            </w:pPr>
          </w:p>
        </w:tc>
      </w:tr>
      <w:tr w:rsidR="005A7EC3" w:rsidRPr="004647D0" w14:paraId="566D0EDA" w14:textId="77777777" w:rsidTr="00D87CE4">
        <w:tc>
          <w:tcPr>
            <w:tcW w:w="6013" w:type="dxa"/>
            <w:tcBorders>
              <w:top w:val="double" w:sz="4" w:space="0" w:color="auto"/>
              <w:left w:val="single" w:sz="8" w:space="0" w:color="auto"/>
              <w:bottom w:val="single" w:sz="8" w:space="0" w:color="auto"/>
              <w:right w:val="dashed" w:sz="4" w:space="0" w:color="auto"/>
            </w:tcBorders>
            <w:vAlign w:val="center"/>
          </w:tcPr>
          <w:p w14:paraId="564857C2" w14:textId="77777777" w:rsidR="005A7EC3" w:rsidRPr="004647D0" w:rsidRDefault="005A7EC3" w:rsidP="005A7EC3">
            <w:pPr>
              <w:tabs>
                <w:tab w:val="left" w:pos="3120"/>
                <w:tab w:val="left" w:pos="4200"/>
                <w:tab w:val="left" w:pos="5760"/>
                <w:tab w:val="left" w:pos="8160"/>
              </w:tabs>
              <w:rPr>
                <w:rFonts w:ascii="Century Gothic" w:hAnsi="Century Gothic"/>
                <w:b/>
                <w:sz w:val="12"/>
                <w:szCs w:val="12"/>
              </w:rPr>
            </w:pPr>
            <w:r w:rsidRPr="004647D0">
              <w:rPr>
                <w:rFonts w:ascii="Century Gothic" w:hAnsi="Century Gothic"/>
                <w:b/>
                <w:sz w:val="12"/>
                <w:szCs w:val="12"/>
              </w:rPr>
              <w:t>SEZIONE B e C</w:t>
            </w:r>
          </w:p>
          <w:p w14:paraId="305B8512" w14:textId="77777777" w:rsidR="005A7EC3" w:rsidRPr="004647D0" w:rsidRDefault="005A7EC3" w:rsidP="005A7EC3">
            <w:pPr>
              <w:tabs>
                <w:tab w:val="left" w:pos="3120"/>
                <w:tab w:val="left" w:pos="4200"/>
                <w:tab w:val="left" w:pos="5760"/>
                <w:tab w:val="left" w:pos="8160"/>
              </w:tabs>
              <w:rPr>
                <w:rFonts w:ascii="Century Gothic" w:hAnsi="Century Gothic" w:cs="Calibri"/>
                <w:iCs/>
                <w:sz w:val="12"/>
                <w:szCs w:val="12"/>
              </w:rPr>
            </w:pPr>
            <w:r w:rsidRPr="004647D0">
              <w:rPr>
                <w:rFonts w:ascii="Century Gothic" w:hAnsi="Century Gothic"/>
                <w:bCs/>
                <w:i/>
                <w:iCs/>
                <w:sz w:val="12"/>
                <w:szCs w:val="12"/>
              </w:rPr>
              <w:t>In caso di circostanze ignote all’atto del rilascio della delega ovvero in caso di modifiche o integrazioni delle proposte di deliberazione sottoposte all’Assemblea</w:t>
            </w:r>
            <w:r w:rsidRPr="004647D0">
              <w:rPr>
                <w:rFonts w:ascii="Century Gothic" w:hAnsi="Century Gothic"/>
                <w:b/>
                <w:bCs/>
                <w:i/>
                <w:iCs/>
                <w:sz w:val="12"/>
                <w:szCs w:val="12"/>
              </w:rPr>
              <w:t xml:space="preserve">, </w:t>
            </w:r>
            <w:r w:rsidRPr="004647D0">
              <w:rPr>
                <w:rFonts w:ascii="Century Gothic" w:hAnsi="Century Gothic"/>
                <w:bCs/>
                <w:i/>
                <w:iCs/>
                <w:sz w:val="12"/>
                <w:szCs w:val="12"/>
              </w:rPr>
              <w:t>il/la sottoscritto/a</w:t>
            </w:r>
          </w:p>
        </w:tc>
        <w:tc>
          <w:tcPr>
            <w:tcW w:w="3007" w:type="dxa"/>
            <w:tcBorders>
              <w:top w:val="double" w:sz="4" w:space="0" w:color="auto"/>
              <w:left w:val="dashed" w:sz="4" w:space="0" w:color="auto"/>
              <w:bottom w:val="single" w:sz="8" w:space="0" w:color="auto"/>
              <w:right w:val="dashed" w:sz="4" w:space="0" w:color="auto"/>
            </w:tcBorders>
            <w:vAlign w:val="center"/>
          </w:tcPr>
          <w:p w14:paraId="420CC3FA" w14:textId="77777777" w:rsidR="005A7EC3" w:rsidRPr="004647D0" w:rsidRDefault="005A7EC3" w:rsidP="005A7EC3">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conferma le istruzioni </w:t>
            </w:r>
          </w:p>
        </w:tc>
        <w:tc>
          <w:tcPr>
            <w:tcW w:w="3007" w:type="dxa"/>
            <w:tcBorders>
              <w:top w:val="double" w:sz="4" w:space="0" w:color="auto"/>
              <w:left w:val="dashed" w:sz="4" w:space="0" w:color="auto"/>
              <w:bottom w:val="single" w:sz="8" w:space="0" w:color="auto"/>
              <w:right w:val="dashed" w:sz="4" w:space="0" w:color="auto"/>
            </w:tcBorders>
            <w:vAlign w:val="center"/>
          </w:tcPr>
          <w:p w14:paraId="7EC72FC0" w14:textId="77777777" w:rsidR="005A7EC3" w:rsidRPr="004647D0" w:rsidRDefault="005A7EC3" w:rsidP="005A7EC3">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revoca le istruzioni</w:t>
            </w:r>
          </w:p>
        </w:tc>
        <w:tc>
          <w:tcPr>
            <w:tcW w:w="3007" w:type="dxa"/>
            <w:tcBorders>
              <w:top w:val="double" w:sz="4" w:space="0" w:color="auto"/>
              <w:left w:val="dashed" w:sz="4" w:space="0" w:color="auto"/>
              <w:bottom w:val="single" w:sz="8" w:space="0" w:color="auto"/>
              <w:right w:val="single" w:sz="8" w:space="0" w:color="auto"/>
            </w:tcBorders>
            <w:vAlign w:val="center"/>
          </w:tcPr>
          <w:tbl>
            <w:tblPr>
              <w:tblStyle w:val="Grigliatabella"/>
              <w:tblW w:w="0" w:type="auto"/>
              <w:tblLook w:val="04A0" w:firstRow="1" w:lastRow="0" w:firstColumn="1" w:lastColumn="0" w:noHBand="0" w:noVBand="1"/>
            </w:tblPr>
            <w:tblGrid>
              <w:gridCol w:w="2751"/>
            </w:tblGrid>
            <w:tr w:rsidR="005A7EC3" w14:paraId="6C76A2C3" w14:textId="77777777" w:rsidTr="0002089F">
              <w:trPr>
                <w:trHeight w:val="283"/>
              </w:trPr>
              <w:tc>
                <w:tcPr>
                  <w:tcW w:w="2776" w:type="dxa"/>
                  <w:vAlign w:val="center"/>
                </w:tcPr>
                <w:p w14:paraId="3A7FC21A" w14:textId="77777777" w:rsidR="005A7EC3" w:rsidRDefault="005A7EC3" w:rsidP="005A7EC3">
                  <w:pPr>
                    <w:tabs>
                      <w:tab w:val="left" w:pos="3120"/>
                      <w:tab w:val="left" w:pos="4200"/>
                      <w:tab w:val="left" w:pos="5760"/>
                      <w:tab w:val="left" w:pos="8160"/>
                    </w:tabs>
                    <w:rPr>
                      <w:rFonts w:ascii="Century Gothic" w:hAnsi="Century Gothic"/>
                      <w:bCs/>
                      <w:sz w:val="12"/>
                      <w:szCs w:val="12"/>
                    </w:rPr>
                  </w:pPr>
                  <w:r>
                    <w:rPr>
                      <w:rFonts w:ascii="Century Gothic" w:hAnsi="Century Gothic"/>
                      <w:bCs/>
                      <w:sz w:val="12"/>
                      <w:szCs w:val="12"/>
                    </w:rPr>
                    <w:t>modifica</w:t>
                  </w:r>
                  <w:r w:rsidRPr="004647D0">
                    <w:rPr>
                      <w:rFonts w:ascii="Century Gothic" w:hAnsi="Century Gothic"/>
                      <w:bCs/>
                      <w:sz w:val="12"/>
                      <w:szCs w:val="12"/>
                    </w:rPr>
                    <w:t xml:space="preserve"> le istruzioni</w:t>
                  </w:r>
                  <w:r>
                    <w:rPr>
                      <w:rFonts w:ascii="Century Gothic" w:hAnsi="Century Gothic"/>
                      <w:bCs/>
                      <w:sz w:val="12"/>
                      <w:szCs w:val="12"/>
                    </w:rPr>
                    <w:t>:</w:t>
                  </w:r>
                </w:p>
                <w:p w14:paraId="524621E8" w14:textId="77777777" w:rsidR="005A7EC3" w:rsidRPr="008824E4" w:rsidRDefault="005A7EC3" w:rsidP="005A7EC3">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Favorevole</w:t>
                  </w:r>
                  <w:r w:rsidR="00666229">
                    <w:rPr>
                      <w:rFonts w:ascii="Century Gothic" w:hAnsi="Century Gothic"/>
                      <w:bCs/>
                      <w:sz w:val="12"/>
                      <w:szCs w:val="12"/>
                    </w:rPr>
                    <w:t xml:space="preserve"> </w:t>
                  </w:r>
                  <w:r w:rsidRPr="008824E4">
                    <w:rPr>
                      <w:rFonts w:ascii="Century Gothic" w:hAnsi="Century Gothic"/>
                      <w:bCs/>
                      <w:sz w:val="12"/>
                      <w:szCs w:val="12"/>
                    </w:rPr>
                    <w:t>__________________</w:t>
                  </w:r>
                </w:p>
                <w:p w14:paraId="678F9F8A" w14:textId="77777777" w:rsidR="005A7EC3" w:rsidRPr="008824E4" w:rsidRDefault="005A7EC3" w:rsidP="005A7EC3">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Contrario</w:t>
                  </w:r>
                  <w:r w:rsidR="00666229">
                    <w:rPr>
                      <w:rFonts w:ascii="Century Gothic" w:hAnsi="Century Gothic"/>
                      <w:bCs/>
                      <w:sz w:val="16"/>
                      <w:szCs w:val="16"/>
                    </w:rPr>
                    <w:t xml:space="preserve"> </w:t>
                  </w:r>
                </w:p>
                <w:p w14:paraId="0BE85E4F" w14:textId="77777777" w:rsidR="005A7EC3" w:rsidRDefault="005A7EC3" w:rsidP="005A7EC3">
                  <w:pPr>
                    <w:tabs>
                      <w:tab w:val="left" w:pos="3120"/>
                      <w:tab w:val="left" w:pos="4200"/>
                      <w:tab w:val="left" w:pos="5760"/>
                      <w:tab w:val="left" w:pos="8160"/>
                    </w:tabs>
                    <w:rPr>
                      <w:rFonts w:ascii="Century Gothic" w:hAnsi="Century Gothic"/>
                      <w:bCs/>
                      <w:sz w:val="12"/>
                      <w:szCs w:val="12"/>
                    </w:rPr>
                  </w:pPr>
                  <w:r w:rsidRPr="008824E4">
                    <w:rPr>
                      <w:rFonts w:ascii="Century Gothic" w:hAnsi="Century Gothic"/>
                      <w:bCs/>
                      <w:sz w:val="16"/>
                      <w:szCs w:val="16"/>
                    </w:rPr>
                    <w:sym w:font="Wingdings 2" w:char="F02A"/>
                  </w:r>
                  <w:r w:rsidRPr="008824E4">
                    <w:rPr>
                      <w:rFonts w:ascii="Century Gothic" w:hAnsi="Century Gothic"/>
                      <w:bCs/>
                      <w:sz w:val="12"/>
                      <w:szCs w:val="12"/>
                    </w:rPr>
                    <w:t xml:space="preserve"> </w:t>
                  </w:r>
                  <w:r w:rsidRPr="008824E4">
                    <w:rPr>
                      <w:rFonts w:ascii="Century Gothic" w:hAnsi="Century Gothic"/>
                      <w:bCs/>
                      <w:i/>
                      <w:iCs/>
                      <w:sz w:val="12"/>
                      <w:szCs w:val="12"/>
                    </w:rPr>
                    <w:t>Astenuto</w:t>
                  </w:r>
                </w:p>
              </w:tc>
            </w:tr>
          </w:tbl>
          <w:p w14:paraId="1E4EF72C" w14:textId="77777777" w:rsidR="005A7EC3" w:rsidRPr="008824E4" w:rsidRDefault="005A7EC3" w:rsidP="005A7EC3">
            <w:pPr>
              <w:tabs>
                <w:tab w:val="left" w:pos="3120"/>
                <w:tab w:val="left" w:pos="4200"/>
                <w:tab w:val="left" w:pos="5760"/>
                <w:tab w:val="left" w:pos="8160"/>
              </w:tabs>
              <w:rPr>
                <w:rFonts w:ascii="Century Gothic" w:hAnsi="Century Gothic"/>
                <w:bCs/>
                <w:sz w:val="16"/>
                <w:szCs w:val="16"/>
              </w:rPr>
            </w:pPr>
          </w:p>
        </w:tc>
      </w:tr>
    </w:tbl>
    <w:p w14:paraId="5ED5B71C" w14:textId="77777777" w:rsidR="00AB16C2" w:rsidRDefault="00AB16C2" w:rsidP="0041587B">
      <w:pPr>
        <w:tabs>
          <w:tab w:val="left" w:pos="3120"/>
          <w:tab w:val="left" w:pos="4200"/>
          <w:tab w:val="left" w:pos="5760"/>
          <w:tab w:val="left" w:pos="8160"/>
        </w:tabs>
        <w:rPr>
          <w:rFonts w:ascii="Century Gothic" w:hAnsi="Century Gothic" w:cs="Calibri"/>
          <w:iCs/>
          <w:sz w:val="18"/>
          <w:szCs w:val="18"/>
        </w:rPr>
      </w:pPr>
    </w:p>
    <w:p w14:paraId="643448B9" w14:textId="77777777" w:rsidR="00F9530E" w:rsidRDefault="00F9530E" w:rsidP="00F9530E">
      <w:pPr>
        <w:tabs>
          <w:tab w:val="left" w:pos="3120"/>
          <w:tab w:val="left" w:pos="4200"/>
          <w:tab w:val="left" w:pos="5760"/>
          <w:tab w:val="left" w:pos="8160"/>
        </w:tabs>
        <w:rPr>
          <w:rFonts w:ascii="Century Gothic" w:hAnsi="Century Gothic" w:cs="Calibri"/>
          <w:iCs/>
          <w:sz w:val="18"/>
          <w:szCs w:val="18"/>
        </w:rPr>
      </w:pPr>
    </w:p>
    <w:p w14:paraId="1AD7A2A5" w14:textId="77777777" w:rsidR="0041587B" w:rsidRDefault="0041587B" w:rsidP="0041587B">
      <w:pPr>
        <w:rPr>
          <w:rFonts w:ascii="Century Gothic" w:hAnsi="Century Gothic"/>
          <w:b/>
          <w:sz w:val="18"/>
          <w:szCs w:val="18"/>
        </w:rPr>
      </w:pPr>
    </w:p>
    <w:p w14:paraId="2FF910FB" w14:textId="77777777" w:rsidR="00A73D20" w:rsidRPr="000B5147" w:rsidRDefault="00A73D20" w:rsidP="0041587B">
      <w:pPr>
        <w:rPr>
          <w:rFonts w:ascii="Century Gothic" w:hAnsi="Century Gothic"/>
          <w:b/>
          <w:sz w:val="18"/>
          <w:szCs w:val="18"/>
        </w:rPr>
      </w:pPr>
    </w:p>
    <w:p w14:paraId="5D8763BD" w14:textId="77777777" w:rsidR="0041587B" w:rsidRDefault="0041587B" w:rsidP="0041587B">
      <w:pPr>
        <w:tabs>
          <w:tab w:val="left" w:pos="3120"/>
          <w:tab w:val="left" w:pos="4200"/>
          <w:tab w:val="left" w:pos="5760"/>
          <w:tab w:val="left" w:pos="8160"/>
        </w:tabs>
        <w:ind w:left="86"/>
        <w:rPr>
          <w:rFonts w:ascii="Century Gothic" w:hAnsi="Century Gothic"/>
          <w:i/>
          <w:smallCaps/>
          <w:color w:val="00682F"/>
          <w:sz w:val="6"/>
          <w:szCs w:val="6"/>
        </w:rPr>
      </w:pPr>
    </w:p>
    <w:p w14:paraId="2E0A34A9" w14:textId="77777777" w:rsidR="0041587B" w:rsidRDefault="0041587B" w:rsidP="0041587B">
      <w:pPr>
        <w:tabs>
          <w:tab w:val="left" w:pos="3120"/>
          <w:tab w:val="left" w:pos="4200"/>
          <w:tab w:val="left" w:pos="5760"/>
          <w:tab w:val="left" w:pos="8160"/>
        </w:tabs>
        <w:ind w:left="86"/>
        <w:rPr>
          <w:rFonts w:ascii="Century Gothic" w:hAnsi="Century Gothic"/>
          <w:i/>
          <w:smallCaps/>
          <w:color w:val="00682F"/>
          <w:sz w:val="6"/>
          <w:szCs w:val="6"/>
        </w:rPr>
      </w:pPr>
    </w:p>
    <w:p w14:paraId="5892F98E" w14:textId="77777777" w:rsidR="0041587B" w:rsidRPr="00D43E6E" w:rsidRDefault="0041587B" w:rsidP="0041587B">
      <w:pPr>
        <w:tabs>
          <w:tab w:val="left" w:pos="3120"/>
          <w:tab w:val="left" w:pos="4200"/>
          <w:tab w:val="left" w:pos="5760"/>
          <w:tab w:val="left" w:pos="8160"/>
        </w:tabs>
        <w:ind w:left="90"/>
        <w:rPr>
          <w:rFonts w:ascii="Century Gothic" w:hAnsi="Century Gothic"/>
          <w:i/>
          <w:smallCaps/>
          <w:color w:val="00682F"/>
          <w:sz w:val="28"/>
          <w:szCs w:val="28"/>
        </w:rPr>
      </w:pPr>
      <w:r w:rsidRPr="00DB029F">
        <w:rPr>
          <w:rFonts w:ascii="Century Gothic" w:hAnsi="Century Gothic"/>
          <w:i/>
          <w:smallCaps/>
          <w:color w:val="00682F"/>
          <w:sz w:val="28"/>
          <w:szCs w:val="28"/>
        </w:rPr>
        <w:sym w:font="Wingdings 2" w:char="F045"/>
      </w:r>
    </w:p>
    <w:tbl>
      <w:tblPr>
        <w:tblStyle w:val="Grigliatabella"/>
        <w:tblW w:w="15079" w:type="dxa"/>
        <w:tblInd w:w="648" w:type="dxa"/>
        <w:tblLook w:val="04A0" w:firstRow="1" w:lastRow="0" w:firstColumn="1" w:lastColumn="0" w:noHBand="0" w:noVBand="1"/>
      </w:tblPr>
      <w:tblGrid>
        <w:gridCol w:w="2625"/>
        <w:gridCol w:w="222"/>
        <w:gridCol w:w="4172"/>
        <w:gridCol w:w="8060"/>
      </w:tblGrid>
      <w:tr w:rsidR="0041587B" w:rsidRPr="00DB2DDD" w14:paraId="72B8631D" w14:textId="77777777" w:rsidTr="0002089F">
        <w:trPr>
          <w:trHeight w:val="262"/>
        </w:trPr>
        <w:tc>
          <w:tcPr>
            <w:tcW w:w="2625" w:type="dxa"/>
            <w:tcBorders>
              <w:left w:val="nil"/>
              <w:bottom w:val="nil"/>
              <w:right w:val="nil"/>
            </w:tcBorders>
            <w:vAlign w:val="center"/>
          </w:tcPr>
          <w:p w14:paraId="197CA557" w14:textId="62DB004D" w:rsidR="0041587B" w:rsidRPr="000815BE" w:rsidRDefault="00666229" w:rsidP="0002089F">
            <w:pPr>
              <w:tabs>
                <w:tab w:val="left" w:pos="3120"/>
                <w:tab w:val="left" w:pos="4200"/>
                <w:tab w:val="left" w:pos="5760"/>
                <w:tab w:val="left" w:pos="8160"/>
              </w:tabs>
              <w:ind w:left="90"/>
              <w:rPr>
                <w:rFonts w:ascii="Century Gothic" w:hAnsi="Century Gothic" w:cs="Calibri"/>
                <w:iCs/>
                <w:color w:val="008000"/>
                <w:sz w:val="16"/>
                <w:szCs w:val="16"/>
              </w:rPr>
            </w:pPr>
            <w:r>
              <w:rPr>
                <w:rFonts w:ascii="Century Gothic" w:hAnsi="Century Gothic"/>
                <w:i/>
                <w:color w:val="008000"/>
                <w:sz w:val="16"/>
                <w:szCs w:val="16"/>
              </w:rPr>
              <w:t xml:space="preserve">  </w:t>
            </w:r>
            <w:r w:rsidR="0041587B">
              <w:rPr>
                <w:rFonts w:ascii="Century Gothic" w:hAnsi="Century Gothic"/>
                <w:i/>
                <w:color w:val="008000"/>
                <w:sz w:val="16"/>
                <w:szCs w:val="16"/>
              </w:rPr>
              <w:t xml:space="preserve"> </w:t>
            </w:r>
            <w:r w:rsidR="0041587B" w:rsidRPr="000815BE">
              <w:rPr>
                <w:rFonts w:ascii="Century Gothic" w:hAnsi="Century Gothic"/>
                <w:i/>
                <w:color w:val="008000"/>
                <w:sz w:val="16"/>
                <w:szCs w:val="16"/>
              </w:rPr>
              <w:t>(Luogo e Data)</w:t>
            </w:r>
            <w:r w:rsidR="0041587B" w:rsidRPr="000815BE">
              <w:rPr>
                <w:rFonts w:ascii="Century Gothic" w:hAnsi="Century Gothic"/>
                <w:i/>
                <w:color w:val="008000"/>
                <w:sz w:val="16"/>
                <w:szCs w:val="16"/>
              </w:rPr>
              <w:tab/>
            </w:r>
          </w:p>
        </w:tc>
        <w:tc>
          <w:tcPr>
            <w:tcW w:w="222" w:type="dxa"/>
            <w:tcBorders>
              <w:top w:val="nil"/>
              <w:left w:val="nil"/>
              <w:bottom w:val="nil"/>
              <w:right w:val="nil"/>
            </w:tcBorders>
            <w:vAlign w:val="center"/>
          </w:tcPr>
          <w:p w14:paraId="5DDFAB88" w14:textId="77777777" w:rsidR="0041587B" w:rsidRPr="000815BE" w:rsidRDefault="0041587B" w:rsidP="0002089F">
            <w:pPr>
              <w:tabs>
                <w:tab w:val="left" w:pos="3120"/>
                <w:tab w:val="left" w:pos="4200"/>
                <w:tab w:val="left" w:pos="5760"/>
                <w:tab w:val="left" w:pos="8160"/>
              </w:tabs>
              <w:ind w:left="90"/>
              <w:rPr>
                <w:rFonts w:ascii="Century Gothic" w:hAnsi="Century Gothic" w:cs="Calibri"/>
                <w:iCs/>
                <w:color w:val="008000"/>
                <w:sz w:val="18"/>
                <w:szCs w:val="18"/>
              </w:rPr>
            </w:pPr>
          </w:p>
        </w:tc>
        <w:tc>
          <w:tcPr>
            <w:tcW w:w="4172" w:type="dxa"/>
            <w:tcBorders>
              <w:left w:val="nil"/>
              <w:bottom w:val="nil"/>
              <w:right w:val="nil"/>
            </w:tcBorders>
            <w:vAlign w:val="center"/>
          </w:tcPr>
          <w:p w14:paraId="68C471B2" w14:textId="62C34528" w:rsidR="0041587B" w:rsidRPr="000815BE" w:rsidRDefault="00666229" w:rsidP="0002089F">
            <w:pPr>
              <w:ind w:left="90" w:right="11"/>
              <w:rPr>
                <w:rFonts w:ascii="Century Gothic" w:hAnsi="Century Gothic"/>
                <w:i/>
                <w:color w:val="008000"/>
                <w:sz w:val="16"/>
                <w:szCs w:val="16"/>
              </w:rPr>
            </w:pPr>
            <w:r>
              <w:rPr>
                <w:rFonts w:ascii="Century Gothic" w:hAnsi="Century Gothic"/>
                <w:i/>
                <w:smallCaps/>
                <w:color w:val="008000"/>
                <w:sz w:val="16"/>
                <w:szCs w:val="16"/>
              </w:rPr>
              <w:t xml:space="preserve"> </w:t>
            </w:r>
            <w:r w:rsidR="0041587B" w:rsidRPr="000815BE">
              <w:rPr>
                <w:rFonts w:ascii="Century Gothic" w:hAnsi="Century Gothic"/>
                <w:i/>
                <w:smallCaps/>
                <w:color w:val="008000"/>
                <w:sz w:val="16"/>
                <w:szCs w:val="16"/>
              </w:rPr>
              <w:t>(</w:t>
            </w:r>
            <w:r w:rsidR="0041587B" w:rsidRPr="000815BE">
              <w:rPr>
                <w:rFonts w:ascii="Arial Black" w:hAnsi="Arial Black" w:cs="Aharoni"/>
                <w:i/>
                <w:color w:val="008000"/>
                <w:sz w:val="16"/>
                <w:szCs w:val="16"/>
              </w:rPr>
              <w:t>Firmatario della delega)</w:t>
            </w:r>
            <w:r w:rsidR="0041587B" w:rsidRPr="000815BE">
              <w:rPr>
                <w:rFonts w:ascii="Arial Black" w:hAnsi="Arial Black" w:cs="Aharoni"/>
                <w:i/>
                <w:smallCaps/>
                <w:color w:val="008000"/>
                <w:sz w:val="16"/>
                <w:szCs w:val="16"/>
              </w:rPr>
              <w:t xml:space="preserve"> </w:t>
            </w:r>
          </w:p>
        </w:tc>
        <w:tc>
          <w:tcPr>
            <w:tcW w:w="8060" w:type="dxa"/>
            <w:tcBorders>
              <w:top w:val="nil"/>
              <w:left w:val="nil"/>
              <w:bottom w:val="nil"/>
              <w:right w:val="nil"/>
            </w:tcBorders>
            <w:vAlign w:val="center"/>
          </w:tcPr>
          <w:p w14:paraId="534AAC14" w14:textId="77777777" w:rsidR="0041587B" w:rsidRPr="00DB2DDD" w:rsidRDefault="0041587B" w:rsidP="0002089F">
            <w:pPr>
              <w:ind w:left="90" w:right="11"/>
              <w:rPr>
                <w:rFonts w:ascii="Century Gothic" w:hAnsi="Century Gothic"/>
                <w:i/>
                <w:sz w:val="12"/>
                <w:szCs w:val="12"/>
              </w:rPr>
            </w:pPr>
          </w:p>
        </w:tc>
      </w:tr>
    </w:tbl>
    <w:p w14:paraId="684672EA" w14:textId="77777777" w:rsidR="0041587B" w:rsidRPr="00620812" w:rsidRDefault="0041587B" w:rsidP="0041587B">
      <w:pPr>
        <w:tabs>
          <w:tab w:val="left" w:pos="3120"/>
          <w:tab w:val="left" w:pos="4200"/>
          <w:tab w:val="left" w:pos="5760"/>
          <w:tab w:val="left" w:pos="8160"/>
        </w:tabs>
        <w:rPr>
          <w:rFonts w:ascii="Century Gothic" w:hAnsi="Century Gothic" w:cs="Calibri"/>
          <w:i/>
          <w:iCs/>
          <w:sz w:val="18"/>
          <w:szCs w:val="18"/>
        </w:rPr>
      </w:pPr>
    </w:p>
    <w:p w14:paraId="71B362A2" w14:textId="77777777" w:rsidR="0041587B" w:rsidRDefault="0041587B" w:rsidP="0041587B">
      <w:pPr>
        <w:ind w:left="-98" w:right="11"/>
        <w:rPr>
          <w:rFonts w:ascii="Century Gothic" w:hAnsi="Century Gothic"/>
          <w:i/>
          <w:sz w:val="12"/>
          <w:szCs w:val="12"/>
        </w:rPr>
      </w:pPr>
    </w:p>
    <w:p w14:paraId="7F727AF4" w14:textId="77777777" w:rsidR="0094205F" w:rsidRDefault="0094205F" w:rsidP="0041587B">
      <w:pPr>
        <w:ind w:left="-98" w:right="11"/>
        <w:rPr>
          <w:rFonts w:ascii="Century Gothic" w:hAnsi="Century Gothic"/>
          <w:i/>
          <w:sz w:val="12"/>
          <w:szCs w:val="12"/>
        </w:rPr>
      </w:pPr>
    </w:p>
    <w:tbl>
      <w:tblPr>
        <w:tblStyle w:val="Grigliatabella"/>
        <w:tblW w:w="5022"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33"/>
        <w:gridCol w:w="664"/>
        <w:gridCol w:w="1668"/>
        <w:gridCol w:w="846"/>
        <w:gridCol w:w="278"/>
        <w:gridCol w:w="562"/>
        <w:gridCol w:w="1674"/>
        <w:gridCol w:w="141"/>
        <w:gridCol w:w="1815"/>
        <w:gridCol w:w="1259"/>
        <w:gridCol w:w="1665"/>
        <w:gridCol w:w="1265"/>
        <w:gridCol w:w="1540"/>
        <w:gridCol w:w="1390"/>
        <w:gridCol w:w="149"/>
      </w:tblGrid>
      <w:tr w:rsidR="003634E2" w14:paraId="7B123977" w14:textId="77777777" w:rsidTr="003634E2">
        <w:trPr>
          <w:gridBefore w:val="1"/>
          <w:gridAfter w:val="1"/>
          <w:wBefore w:w="11" w:type="pct"/>
          <w:wAfter w:w="50" w:type="pct"/>
          <w:trHeight w:val="47"/>
        </w:trPr>
        <w:tc>
          <w:tcPr>
            <w:tcW w:w="1951" w:type="pct"/>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4558BF" w14:textId="77777777" w:rsidR="003634E2" w:rsidRDefault="003634E2" w:rsidP="003634E2">
            <w:pPr>
              <w:tabs>
                <w:tab w:val="left" w:pos="3120"/>
                <w:tab w:val="left" w:pos="4200"/>
                <w:tab w:val="left" w:pos="5760"/>
                <w:tab w:val="left" w:pos="8160"/>
              </w:tabs>
              <w:ind w:left="448" w:hanging="448"/>
              <w:rPr>
                <w:rFonts w:ascii="Century Gothic" w:hAnsi="Century Gothic" w:cs="Calibri"/>
                <w:b/>
                <w:sz w:val="18"/>
                <w:szCs w:val="18"/>
              </w:rPr>
            </w:pPr>
            <w:r w:rsidRPr="001C7ACC">
              <w:rPr>
                <w:rFonts w:ascii="Century Gothic" w:hAnsi="Century Gothic" w:cs="Calibri"/>
                <w:b/>
                <w:sz w:val="18"/>
                <w:szCs w:val="18"/>
              </w:rPr>
              <w:t>Azione di responsabilità</w:t>
            </w:r>
          </w:p>
          <w:p w14:paraId="27E62038" w14:textId="64661520" w:rsidR="003634E2" w:rsidRPr="00FD6F69" w:rsidRDefault="003634E2" w:rsidP="003634E2">
            <w:pPr>
              <w:tabs>
                <w:tab w:val="left" w:pos="3120"/>
                <w:tab w:val="left" w:pos="4200"/>
                <w:tab w:val="left" w:pos="5760"/>
                <w:tab w:val="left" w:pos="8160"/>
              </w:tabs>
              <w:rPr>
                <w:rFonts w:ascii="Century Gothic" w:hAnsi="Century Gothic"/>
                <w:b/>
                <w:bCs/>
                <w:i/>
                <w:iCs/>
                <w:sz w:val="18"/>
                <w:szCs w:val="18"/>
              </w:rPr>
            </w:pPr>
            <w:r w:rsidRPr="00FD6F69">
              <w:rPr>
                <w:rFonts w:ascii="Century Gothic" w:hAnsi="Century Gothic" w:cs="Calibri"/>
                <w:i/>
                <w:iCs/>
                <w:sz w:val="16"/>
                <w:szCs w:val="16"/>
              </w:rPr>
              <w:t xml:space="preserve">In caso di votazione sull’azione di responsabilità proposta ai sensi dell’art. 2393, comma 2, del </w:t>
            </w:r>
            <w:proofErr w:type="gramStart"/>
            <w:r w:rsidRPr="00FD6F69">
              <w:rPr>
                <w:rFonts w:ascii="Century Gothic" w:hAnsi="Century Gothic" w:cs="Calibri"/>
                <w:i/>
                <w:iCs/>
                <w:sz w:val="16"/>
                <w:szCs w:val="16"/>
              </w:rPr>
              <w:t>codice civile</w:t>
            </w:r>
            <w:proofErr w:type="gramEnd"/>
            <w:r w:rsidRPr="00FD6F69">
              <w:rPr>
                <w:rFonts w:ascii="Century Gothic" w:hAnsi="Century Gothic" w:cs="Calibri"/>
                <w:i/>
                <w:iCs/>
                <w:sz w:val="16"/>
                <w:szCs w:val="16"/>
              </w:rPr>
              <w:t xml:space="preserve"> da azionisti in occasione dell’approvazione del bilancio, il/la sottoscritto/a delega il Rappresentante Designato a votare secondo la seguente indicazione</w:t>
            </w:r>
          </w:p>
        </w:tc>
        <w:tc>
          <w:tcPr>
            <w:tcW w:w="102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bl>
            <w:tblPr>
              <w:tblStyle w:val="Grigliatabella"/>
              <w:tblW w:w="0" w:type="auto"/>
              <w:tblLayout w:type="fixed"/>
              <w:tblLook w:val="04A0" w:firstRow="1" w:lastRow="0" w:firstColumn="1" w:lastColumn="0" w:noHBand="0" w:noVBand="1"/>
            </w:tblPr>
            <w:tblGrid>
              <w:gridCol w:w="2776"/>
            </w:tblGrid>
            <w:tr w:rsidR="003634E2" w14:paraId="7371011D" w14:textId="77777777" w:rsidTr="00087847">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579E6AB8" w14:textId="77777777" w:rsidR="003634E2" w:rsidRDefault="003634E2" w:rsidP="003634E2">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Favorevole</w:t>
                  </w:r>
                </w:p>
              </w:tc>
            </w:tr>
          </w:tbl>
          <w:p w14:paraId="426ED1F8" w14:textId="2D4BFFBB" w:rsidR="003634E2" w:rsidRPr="00A032D2" w:rsidRDefault="003634E2" w:rsidP="003634E2">
            <w:pPr>
              <w:tabs>
                <w:tab w:val="left" w:pos="3120"/>
                <w:tab w:val="left" w:pos="4200"/>
                <w:tab w:val="left" w:pos="5760"/>
                <w:tab w:val="left" w:pos="8160"/>
              </w:tabs>
              <w:ind w:left="448" w:hanging="448"/>
              <w:jc w:val="center"/>
              <w:rPr>
                <w:rFonts w:ascii="Century Gothic" w:hAnsi="Century Gothic"/>
                <w:b/>
                <w:bCs/>
                <w:color w:val="FFFFFF" w:themeColor="background1"/>
                <w:sz w:val="18"/>
                <w:szCs w:val="18"/>
              </w:rPr>
            </w:pPr>
          </w:p>
        </w:tc>
        <w:tc>
          <w:tcPr>
            <w:tcW w:w="98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bl>
            <w:tblPr>
              <w:tblStyle w:val="Grigliatabella"/>
              <w:tblW w:w="0" w:type="auto"/>
              <w:tblLayout w:type="fixed"/>
              <w:tblLook w:val="04A0" w:firstRow="1" w:lastRow="0" w:firstColumn="1" w:lastColumn="0" w:noHBand="0" w:noVBand="1"/>
            </w:tblPr>
            <w:tblGrid>
              <w:gridCol w:w="2776"/>
            </w:tblGrid>
            <w:tr w:rsidR="003634E2" w14:paraId="6B6CAEE5" w14:textId="77777777" w:rsidTr="00087847">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50F1E861" w14:textId="77777777" w:rsidR="003634E2" w:rsidRDefault="003634E2" w:rsidP="003634E2">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Contrario</w:t>
                  </w:r>
                </w:p>
              </w:tc>
            </w:tr>
          </w:tbl>
          <w:p w14:paraId="3079F7D4" w14:textId="5144A16E" w:rsidR="003634E2" w:rsidRPr="00A032D2" w:rsidRDefault="003634E2" w:rsidP="003634E2">
            <w:pPr>
              <w:tabs>
                <w:tab w:val="left" w:pos="3120"/>
                <w:tab w:val="left" w:pos="4200"/>
                <w:tab w:val="left" w:pos="5760"/>
                <w:tab w:val="left" w:pos="8160"/>
              </w:tabs>
              <w:ind w:left="448" w:hanging="448"/>
              <w:jc w:val="center"/>
              <w:rPr>
                <w:rFonts w:ascii="Century Gothic" w:hAnsi="Century Gothic"/>
                <w:b/>
                <w:bCs/>
                <w:color w:val="FFFFFF" w:themeColor="background1"/>
                <w:sz w:val="18"/>
                <w:szCs w:val="18"/>
              </w:rPr>
            </w:pPr>
          </w:p>
        </w:tc>
        <w:tc>
          <w:tcPr>
            <w:tcW w:w="98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bl>
            <w:tblPr>
              <w:tblStyle w:val="Grigliatabella"/>
              <w:tblW w:w="0" w:type="auto"/>
              <w:tblLayout w:type="fixed"/>
              <w:tblLook w:val="04A0" w:firstRow="1" w:lastRow="0" w:firstColumn="1" w:lastColumn="0" w:noHBand="0" w:noVBand="1"/>
            </w:tblPr>
            <w:tblGrid>
              <w:gridCol w:w="2776"/>
            </w:tblGrid>
            <w:tr w:rsidR="003634E2" w14:paraId="6EA70D33" w14:textId="77777777" w:rsidTr="00087847">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6867BC13" w14:textId="77777777" w:rsidR="003634E2" w:rsidRDefault="003634E2" w:rsidP="003634E2">
                  <w:pPr>
                    <w:tabs>
                      <w:tab w:val="left" w:pos="3120"/>
                      <w:tab w:val="left" w:pos="4200"/>
                      <w:tab w:val="left" w:pos="5760"/>
                      <w:tab w:val="left" w:pos="8160"/>
                    </w:tabs>
                    <w:jc w:val="center"/>
                    <w:rPr>
                      <w:rFonts w:ascii="Century Gothic" w:hAnsi="Century Gothic"/>
                      <w:b/>
                      <w:bCs/>
                      <w:sz w:val="18"/>
                      <w:szCs w:val="18"/>
                    </w:rPr>
                  </w:pPr>
                  <w:r>
                    <w:rPr>
                      <w:rFonts w:ascii="Century Gothic" w:hAnsi="Century Gothic"/>
                      <w:b/>
                      <w:bCs/>
                      <w:sz w:val="18"/>
                      <w:szCs w:val="18"/>
                    </w:rPr>
                    <w:t>Astenuto</w:t>
                  </w:r>
                </w:p>
              </w:tc>
            </w:tr>
          </w:tbl>
          <w:p w14:paraId="52254699" w14:textId="437E8958" w:rsidR="003634E2" w:rsidRPr="00A032D2" w:rsidRDefault="003634E2" w:rsidP="003634E2">
            <w:pPr>
              <w:tabs>
                <w:tab w:val="left" w:pos="3120"/>
                <w:tab w:val="left" w:pos="4200"/>
                <w:tab w:val="left" w:pos="5760"/>
                <w:tab w:val="left" w:pos="8160"/>
              </w:tabs>
              <w:ind w:left="448" w:hanging="448"/>
              <w:jc w:val="center"/>
              <w:rPr>
                <w:rFonts w:ascii="Century Gothic" w:hAnsi="Century Gothic"/>
                <w:b/>
                <w:bCs/>
                <w:color w:val="FFFFFF" w:themeColor="background1"/>
                <w:sz w:val="18"/>
                <w:szCs w:val="18"/>
              </w:rPr>
            </w:pPr>
          </w:p>
        </w:tc>
      </w:tr>
      <w:tr w:rsidR="0032148C" w:rsidRPr="0072767D" w14:paraId="7D5F5574" w14:textId="77777777" w:rsidTr="00363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42" w:type="dxa"/>
            <w:bottom w:w="57" w:type="dxa"/>
            <w:right w:w="142" w:type="dxa"/>
          </w:tblCellMar>
        </w:tblPrEx>
        <w:trPr>
          <w:trHeight w:val="758"/>
        </w:trPr>
        <w:tc>
          <w:tcPr>
            <w:tcW w:w="791" w:type="pct"/>
            <w:gridSpan w:val="3"/>
            <w:tcBorders>
              <w:top w:val="nil"/>
              <w:left w:val="nil"/>
              <w:bottom w:val="nil"/>
              <w:right w:val="nil"/>
            </w:tcBorders>
            <w:vAlign w:val="center"/>
          </w:tcPr>
          <w:p w14:paraId="48EF5D5C" w14:textId="2989A147" w:rsidR="0032148C" w:rsidRPr="004B6409" w:rsidRDefault="0032148C" w:rsidP="0002089F">
            <w:pPr>
              <w:tabs>
                <w:tab w:val="left" w:pos="3120"/>
                <w:tab w:val="left" w:pos="4200"/>
                <w:tab w:val="left" w:pos="5760"/>
                <w:tab w:val="left" w:pos="8160"/>
              </w:tabs>
              <w:ind w:left="-112"/>
              <w:rPr>
                <w:rFonts w:ascii="Century Gothic" w:hAnsi="Century Gothic"/>
                <w:bCs/>
                <w:i/>
                <w:color w:val="A6A6A6" w:themeColor="background1" w:themeShade="A6"/>
                <w:sz w:val="18"/>
                <w:szCs w:val="18"/>
              </w:rPr>
            </w:pPr>
          </w:p>
        </w:tc>
        <w:tc>
          <w:tcPr>
            <w:tcW w:w="564" w:type="pct"/>
            <w:gridSpan w:val="3"/>
            <w:tcBorders>
              <w:top w:val="nil"/>
              <w:left w:val="nil"/>
              <w:bottom w:val="nil"/>
              <w:right w:val="nil"/>
            </w:tcBorders>
            <w:vAlign w:val="center"/>
          </w:tcPr>
          <w:p w14:paraId="21DD7122" w14:textId="77777777" w:rsidR="0032148C" w:rsidRPr="00317187" w:rsidRDefault="0032148C" w:rsidP="0002089F">
            <w:pPr>
              <w:tabs>
                <w:tab w:val="left" w:pos="3120"/>
                <w:tab w:val="left" w:pos="4200"/>
                <w:tab w:val="left" w:pos="5760"/>
                <w:tab w:val="left" w:pos="8160"/>
              </w:tabs>
              <w:rPr>
                <w:rFonts w:ascii="Century Gothic" w:hAnsi="Century Gothic"/>
                <w:b/>
                <w:bCs/>
                <w:sz w:val="28"/>
                <w:szCs w:val="28"/>
              </w:rPr>
            </w:pPr>
          </w:p>
        </w:tc>
        <w:tc>
          <w:tcPr>
            <w:tcW w:w="560" w:type="pct"/>
            <w:tcBorders>
              <w:top w:val="nil"/>
              <w:left w:val="nil"/>
              <w:bottom w:val="nil"/>
              <w:right w:val="nil"/>
            </w:tcBorders>
            <w:vAlign w:val="center"/>
          </w:tcPr>
          <w:p w14:paraId="4749EF9B" w14:textId="77777777" w:rsidR="0032148C" w:rsidRPr="00317187" w:rsidRDefault="0032148C" w:rsidP="0002089F">
            <w:pPr>
              <w:tabs>
                <w:tab w:val="left" w:pos="3120"/>
                <w:tab w:val="left" w:pos="4200"/>
                <w:tab w:val="left" w:pos="5760"/>
                <w:tab w:val="left" w:pos="8160"/>
              </w:tabs>
              <w:rPr>
                <w:rFonts w:ascii="Century Gothic" w:hAnsi="Century Gothic"/>
                <w:b/>
                <w:bCs/>
                <w:sz w:val="28"/>
                <w:szCs w:val="28"/>
              </w:rPr>
            </w:pPr>
          </w:p>
        </w:tc>
        <w:tc>
          <w:tcPr>
            <w:tcW w:w="2570" w:type="pct"/>
            <w:gridSpan w:val="6"/>
            <w:tcBorders>
              <w:top w:val="nil"/>
              <w:left w:val="nil"/>
              <w:bottom w:val="nil"/>
              <w:right w:val="nil"/>
            </w:tcBorders>
            <w:vAlign w:val="center"/>
          </w:tcPr>
          <w:p w14:paraId="7A79E75F" w14:textId="77777777" w:rsidR="0032148C" w:rsidRPr="00317187" w:rsidRDefault="0032148C" w:rsidP="0002089F">
            <w:pPr>
              <w:tabs>
                <w:tab w:val="left" w:pos="3120"/>
                <w:tab w:val="left" w:pos="4200"/>
                <w:tab w:val="left" w:pos="5760"/>
                <w:tab w:val="left" w:pos="8160"/>
              </w:tabs>
              <w:rPr>
                <w:rFonts w:ascii="Century Gothic" w:hAnsi="Century Gothic"/>
                <w:b/>
                <w:bCs/>
                <w:sz w:val="28"/>
                <w:szCs w:val="28"/>
              </w:rPr>
            </w:pPr>
          </w:p>
        </w:tc>
        <w:tc>
          <w:tcPr>
            <w:tcW w:w="515" w:type="pct"/>
            <w:gridSpan w:val="2"/>
            <w:tcBorders>
              <w:top w:val="nil"/>
              <w:left w:val="nil"/>
              <w:bottom w:val="nil"/>
              <w:right w:val="nil"/>
            </w:tcBorders>
            <w:vAlign w:val="center"/>
          </w:tcPr>
          <w:p w14:paraId="31AE0E17" w14:textId="77777777" w:rsidR="0032148C" w:rsidRPr="00317187" w:rsidRDefault="0032148C" w:rsidP="0002089F">
            <w:pPr>
              <w:tabs>
                <w:tab w:val="left" w:pos="3120"/>
                <w:tab w:val="left" w:pos="4200"/>
                <w:tab w:val="left" w:pos="5760"/>
                <w:tab w:val="left" w:pos="8160"/>
              </w:tabs>
              <w:rPr>
                <w:rFonts w:ascii="Century Gothic" w:hAnsi="Century Gothic"/>
                <w:b/>
                <w:bCs/>
                <w:sz w:val="28"/>
                <w:szCs w:val="28"/>
              </w:rPr>
            </w:pPr>
          </w:p>
        </w:tc>
      </w:tr>
      <w:tr w:rsidR="0032148C" w:rsidRPr="0072767D" w14:paraId="440C1AA4" w14:textId="77777777" w:rsidTr="00363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42" w:type="dxa"/>
            <w:bottom w:w="57" w:type="dxa"/>
            <w:right w:w="142" w:type="dxa"/>
          </w:tblCellMar>
        </w:tblPrEx>
        <w:trPr>
          <w:trHeight w:val="113"/>
        </w:trPr>
        <w:tc>
          <w:tcPr>
            <w:tcW w:w="791" w:type="pct"/>
            <w:gridSpan w:val="3"/>
            <w:tcBorders>
              <w:top w:val="nil"/>
              <w:left w:val="nil"/>
              <w:bottom w:val="nil"/>
              <w:right w:val="nil"/>
            </w:tcBorders>
            <w:vAlign w:val="center"/>
          </w:tcPr>
          <w:p w14:paraId="0A1EA4E0" w14:textId="2FC22006" w:rsidR="0032148C" w:rsidRPr="0032148C" w:rsidRDefault="0032148C" w:rsidP="00C41FDC">
            <w:pPr>
              <w:tabs>
                <w:tab w:val="left" w:pos="3120"/>
                <w:tab w:val="left" w:pos="4200"/>
                <w:tab w:val="left" w:pos="5760"/>
                <w:tab w:val="left" w:pos="8160"/>
              </w:tabs>
              <w:ind w:left="90"/>
              <w:rPr>
                <w:rFonts w:ascii="Century Gothic" w:hAnsi="Century Gothic"/>
                <w:bCs/>
                <w:i/>
                <w:color w:val="A6A6A6" w:themeColor="background1" w:themeShade="A6"/>
                <w:sz w:val="18"/>
                <w:szCs w:val="18"/>
              </w:rPr>
            </w:pPr>
            <w:r w:rsidRPr="00DB029F">
              <w:rPr>
                <w:rFonts w:ascii="Century Gothic" w:hAnsi="Century Gothic"/>
                <w:i/>
                <w:smallCaps/>
                <w:color w:val="00682F"/>
                <w:sz w:val="28"/>
                <w:szCs w:val="28"/>
              </w:rPr>
              <w:sym w:font="Wingdings 2" w:char="F045"/>
            </w:r>
          </w:p>
        </w:tc>
        <w:tc>
          <w:tcPr>
            <w:tcW w:w="564" w:type="pct"/>
            <w:gridSpan w:val="3"/>
            <w:tcBorders>
              <w:top w:val="nil"/>
              <w:left w:val="nil"/>
              <w:bottom w:val="nil"/>
              <w:right w:val="nil"/>
            </w:tcBorders>
            <w:vAlign w:val="center"/>
          </w:tcPr>
          <w:p w14:paraId="54A7D494" w14:textId="77777777" w:rsidR="0032148C" w:rsidRPr="0032148C" w:rsidRDefault="0032148C" w:rsidP="0002089F">
            <w:pPr>
              <w:tabs>
                <w:tab w:val="left" w:pos="3120"/>
                <w:tab w:val="left" w:pos="4200"/>
                <w:tab w:val="left" w:pos="5760"/>
                <w:tab w:val="left" w:pos="8160"/>
              </w:tabs>
              <w:rPr>
                <w:rFonts w:ascii="Century Gothic" w:hAnsi="Century Gothic"/>
                <w:b/>
                <w:bCs/>
                <w:sz w:val="18"/>
                <w:szCs w:val="18"/>
              </w:rPr>
            </w:pPr>
          </w:p>
        </w:tc>
        <w:tc>
          <w:tcPr>
            <w:tcW w:w="560" w:type="pct"/>
            <w:tcBorders>
              <w:top w:val="nil"/>
              <w:left w:val="nil"/>
              <w:bottom w:val="nil"/>
              <w:right w:val="nil"/>
            </w:tcBorders>
            <w:vAlign w:val="center"/>
          </w:tcPr>
          <w:p w14:paraId="45931C3D" w14:textId="77777777" w:rsidR="0032148C" w:rsidRPr="0032148C" w:rsidRDefault="0032148C" w:rsidP="0002089F">
            <w:pPr>
              <w:tabs>
                <w:tab w:val="left" w:pos="3120"/>
                <w:tab w:val="left" w:pos="4200"/>
                <w:tab w:val="left" w:pos="5760"/>
                <w:tab w:val="left" w:pos="8160"/>
              </w:tabs>
              <w:rPr>
                <w:rFonts w:ascii="Century Gothic" w:hAnsi="Century Gothic"/>
                <w:b/>
                <w:bCs/>
                <w:sz w:val="18"/>
                <w:szCs w:val="18"/>
              </w:rPr>
            </w:pPr>
          </w:p>
        </w:tc>
        <w:tc>
          <w:tcPr>
            <w:tcW w:w="2570" w:type="pct"/>
            <w:gridSpan w:val="6"/>
            <w:tcBorders>
              <w:top w:val="nil"/>
              <w:left w:val="nil"/>
              <w:bottom w:val="nil"/>
              <w:right w:val="nil"/>
            </w:tcBorders>
            <w:vAlign w:val="center"/>
          </w:tcPr>
          <w:p w14:paraId="37AF2E45" w14:textId="77777777" w:rsidR="0032148C" w:rsidRPr="0032148C" w:rsidRDefault="0032148C" w:rsidP="0002089F">
            <w:pPr>
              <w:tabs>
                <w:tab w:val="left" w:pos="3120"/>
                <w:tab w:val="left" w:pos="4200"/>
                <w:tab w:val="left" w:pos="5760"/>
                <w:tab w:val="left" w:pos="8160"/>
              </w:tabs>
              <w:rPr>
                <w:rFonts w:ascii="Century Gothic" w:hAnsi="Century Gothic"/>
                <w:b/>
                <w:bCs/>
                <w:sz w:val="18"/>
                <w:szCs w:val="18"/>
              </w:rPr>
            </w:pPr>
          </w:p>
        </w:tc>
        <w:tc>
          <w:tcPr>
            <w:tcW w:w="515" w:type="pct"/>
            <w:gridSpan w:val="2"/>
            <w:tcBorders>
              <w:top w:val="nil"/>
              <w:left w:val="nil"/>
              <w:bottom w:val="nil"/>
              <w:right w:val="nil"/>
            </w:tcBorders>
            <w:vAlign w:val="center"/>
          </w:tcPr>
          <w:p w14:paraId="568EEC4D" w14:textId="77777777" w:rsidR="0032148C" w:rsidRPr="0032148C" w:rsidRDefault="0032148C" w:rsidP="0002089F">
            <w:pPr>
              <w:tabs>
                <w:tab w:val="left" w:pos="3120"/>
                <w:tab w:val="left" w:pos="4200"/>
                <w:tab w:val="left" w:pos="5760"/>
                <w:tab w:val="left" w:pos="8160"/>
              </w:tabs>
              <w:rPr>
                <w:rFonts w:ascii="Century Gothic" w:hAnsi="Century Gothic"/>
                <w:b/>
                <w:bCs/>
                <w:sz w:val="18"/>
                <w:szCs w:val="18"/>
              </w:rPr>
            </w:pPr>
          </w:p>
        </w:tc>
      </w:tr>
      <w:bookmarkEnd w:id="0"/>
      <w:tr w:rsidR="0032148C" w:rsidRPr="00DB2DDD" w14:paraId="7FD2D93E" w14:textId="77777777" w:rsidTr="00363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4"/>
          <w:wAfter w:w="1453" w:type="pct"/>
          <w:trHeight w:val="262"/>
        </w:trPr>
        <w:tc>
          <w:tcPr>
            <w:tcW w:w="233" w:type="pct"/>
            <w:gridSpan w:val="2"/>
            <w:tcBorders>
              <w:top w:val="nil"/>
              <w:left w:val="nil"/>
              <w:bottom w:val="nil"/>
              <w:right w:val="nil"/>
            </w:tcBorders>
          </w:tcPr>
          <w:p w14:paraId="23ADF6C2" w14:textId="77777777" w:rsidR="0032148C" w:rsidRPr="000815BE" w:rsidRDefault="0032148C" w:rsidP="0002089F">
            <w:pPr>
              <w:tabs>
                <w:tab w:val="left" w:pos="3120"/>
                <w:tab w:val="left" w:pos="4200"/>
                <w:tab w:val="left" w:pos="5760"/>
                <w:tab w:val="left" w:pos="8160"/>
              </w:tabs>
              <w:ind w:left="90"/>
              <w:rPr>
                <w:rFonts w:ascii="Century Gothic" w:hAnsi="Century Gothic"/>
                <w:i/>
                <w:color w:val="008000"/>
                <w:sz w:val="16"/>
                <w:szCs w:val="16"/>
              </w:rPr>
            </w:pPr>
          </w:p>
        </w:tc>
        <w:tc>
          <w:tcPr>
            <w:tcW w:w="841" w:type="pct"/>
            <w:gridSpan w:val="2"/>
            <w:tcBorders>
              <w:left w:val="nil"/>
              <w:bottom w:val="nil"/>
              <w:right w:val="nil"/>
            </w:tcBorders>
            <w:vAlign w:val="center"/>
          </w:tcPr>
          <w:p w14:paraId="2B97C62C" w14:textId="0C673E97" w:rsidR="0032148C" w:rsidRPr="000815BE" w:rsidRDefault="00666229" w:rsidP="0002089F">
            <w:pPr>
              <w:tabs>
                <w:tab w:val="left" w:pos="3120"/>
                <w:tab w:val="left" w:pos="4200"/>
                <w:tab w:val="left" w:pos="5760"/>
                <w:tab w:val="left" w:pos="8160"/>
              </w:tabs>
              <w:ind w:left="90"/>
              <w:rPr>
                <w:rFonts w:ascii="Century Gothic" w:hAnsi="Century Gothic" w:cs="Calibri"/>
                <w:iCs/>
                <w:color w:val="008000"/>
                <w:sz w:val="16"/>
                <w:szCs w:val="16"/>
              </w:rPr>
            </w:pPr>
            <w:r>
              <w:rPr>
                <w:rFonts w:ascii="Century Gothic" w:hAnsi="Century Gothic"/>
                <w:i/>
                <w:color w:val="008000"/>
                <w:sz w:val="16"/>
                <w:szCs w:val="16"/>
              </w:rPr>
              <w:t xml:space="preserve">  </w:t>
            </w:r>
            <w:r w:rsidR="0032148C">
              <w:rPr>
                <w:rFonts w:ascii="Century Gothic" w:hAnsi="Century Gothic"/>
                <w:i/>
                <w:color w:val="008000"/>
                <w:sz w:val="16"/>
                <w:szCs w:val="16"/>
              </w:rPr>
              <w:t xml:space="preserve"> </w:t>
            </w:r>
            <w:r w:rsidR="0032148C" w:rsidRPr="000815BE">
              <w:rPr>
                <w:rFonts w:ascii="Century Gothic" w:hAnsi="Century Gothic"/>
                <w:i/>
                <w:color w:val="008000"/>
                <w:sz w:val="16"/>
                <w:szCs w:val="16"/>
              </w:rPr>
              <w:t>(Luogo e Data)</w:t>
            </w:r>
            <w:r w:rsidR="0032148C" w:rsidRPr="000815BE">
              <w:rPr>
                <w:rFonts w:ascii="Century Gothic" w:hAnsi="Century Gothic"/>
                <w:i/>
                <w:color w:val="008000"/>
                <w:sz w:val="16"/>
                <w:szCs w:val="16"/>
              </w:rPr>
              <w:tab/>
            </w:r>
          </w:p>
        </w:tc>
        <w:tc>
          <w:tcPr>
            <w:tcW w:w="93" w:type="pct"/>
            <w:tcBorders>
              <w:top w:val="nil"/>
              <w:left w:val="nil"/>
              <w:bottom w:val="nil"/>
              <w:right w:val="nil"/>
            </w:tcBorders>
            <w:vAlign w:val="center"/>
          </w:tcPr>
          <w:p w14:paraId="789A3EDA" w14:textId="77777777" w:rsidR="0032148C" w:rsidRPr="000815BE" w:rsidRDefault="0032148C" w:rsidP="0002089F">
            <w:pPr>
              <w:tabs>
                <w:tab w:val="left" w:pos="3120"/>
                <w:tab w:val="left" w:pos="4200"/>
                <w:tab w:val="left" w:pos="5760"/>
                <w:tab w:val="left" w:pos="8160"/>
              </w:tabs>
              <w:ind w:left="90"/>
              <w:rPr>
                <w:rFonts w:ascii="Century Gothic" w:hAnsi="Century Gothic" w:cs="Calibri"/>
                <w:iCs/>
                <w:color w:val="008000"/>
                <w:sz w:val="18"/>
                <w:szCs w:val="18"/>
              </w:rPr>
            </w:pPr>
          </w:p>
        </w:tc>
        <w:tc>
          <w:tcPr>
            <w:tcW w:w="1402" w:type="pct"/>
            <w:gridSpan w:val="4"/>
            <w:tcBorders>
              <w:left w:val="nil"/>
              <w:bottom w:val="nil"/>
              <w:right w:val="nil"/>
            </w:tcBorders>
            <w:vAlign w:val="center"/>
          </w:tcPr>
          <w:p w14:paraId="506A2C3A" w14:textId="6E08D75E" w:rsidR="0032148C" w:rsidRPr="000815BE" w:rsidRDefault="00666229" w:rsidP="0002089F">
            <w:pPr>
              <w:ind w:left="90" w:right="11"/>
              <w:rPr>
                <w:rFonts w:ascii="Century Gothic" w:hAnsi="Century Gothic"/>
                <w:i/>
                <w:color w:val="008000"/>
                <w:sz w:val="16"/>
                <w:szCs w:val="16"/>
              </w:rPr>
            </w:pPr>
            <w:r>
              <w:rPr>
                <w:rFonts w:ascii="Century Gothic" w:hAnsi="Century Gothic"/>
                <w:i/>
                <w:smallCaps/>
                <w:color w:val="008000"/>
                <w:sz w:val="16"/>
                <w:szCs w:val="16"/>
              </w:rPr>
              <w:t xml:space="preserve"> </w:t>
            </w:r>
            <w:r w:rsidR="0032148C" w:rsidRPr="000815BE">
              <w:rPr>
                <w:rFonts w:ascii="Century Gothic" w:hAnsi="Century Gothic"/>
                <w:i/>
                <w:smallCaps/>
                <w:color w:val="008000"/>
                <w:sz w:val="16"/>
                <w:szCs w:val="16"/>
              </w:rPr>
              <w:t>(</w:t>
            </w:r>
            <w:r w:rsidR="0032148C" w:rsidRPr="000815BE">
              <w:rPr>
                <w:rFonts w:ascii="Arial Black" w:hAnsi="Arial Black" w:cs="Aharoni"/>
                <w:i/>
                <w:color w:val="008000"/>
                <w:sz w:val="16"/>
                <w:szCs w:val="16"/>
              </w:rPr>
              <w:t>Firmatario della delega)</w:t>
            </w:r>
            <w:r w:rsidR="0032148C" w:rsidRPr="000815BE">
              <w:rPr>
                <w:rFonts w:ascii="Arial Black" w:hAnsi="Arial Black" w:cs="Aharoni"/>
                <w:i/>
                <w:smallCaps/>
                <w:color w:val="008000"/>
                <w:sz w:val="16"/>
                <w:szCs w:val="16"/>
              </w:rPr>
              <w:t xml:space="preserve"> </w:t>
            </w:r>
          </w:p>
        </w:tc>
        <w:tc>
          <w:tcPr>
            <w:tcW w:w="978" w:type="pct"/>
            <w:gridSpan w:val="2"/>
            <w:tcBorders>
              <w:top w:val="nil"/>
              <w:left w:val="nil"/>
              <w:bottom w:val="nil"/>
              <w:right w:val="nil"/>
            </w:tcBorders>
            <w:vAlign w:val="center"/>
          </w:tcPr>
          <w:p w14:paraId="142F90CE" w14:textId="77777777" w:rsidR="0032148C" w:rsidRPr="00DB2DDD" w:rsidRDefault="0032148C" w:rsidP="0002089F">
            <w:pPr>
              <w:ind w:left="90" w:right="11"/>
              <w:rPr>
                <w:rFonts w:ascii="Century Gothic" w:hAnsi="Century Gothic"/>
                <w:i/>
                <w:sz w:val="12"/>
                <w:szCs w:val="12"/>
              </w:rPr>
            </w:pPr>
          </w:p>
        </w:tc>
      </w:tr>
    </w:tbl>
    <w:p w14:paraId="4EFB1E7F" w14:textId="77777777" w:rsidR="0041587B" w:rsidRPr="00620812" w:rsidRDefault="0041587B" w:rsidP="0041587B">
      <w:pPr>
        <w:tabs>
          <w:tab w:val="left" w:pos="3120"/>
          <w:tab w:val="left" w:pos="4200"/>
          <w:tab w:val="left" w:pos="5760"/>
          <w:tab w:val="left" w:pos="8160"/>
        </w:tabs>
        <w:rPr>
          <w:rFonts w:ascii="Century Gothic" w:hAnsi="Century Gothic" w:cs="Calibri"/>
          <w:i/>
          <w:iCs/>
          <w:sz w:val="18"/>
          <w:szCs w:val="18"/>
        </w:rPr>
      </w:pPr>
    </w:p>
    <w:p w14:paraId="7800ABDA" w14:textId="77777777" w:rsidR="009C31EA" w:rsidRDefault="009C31EA">
      <w:pPr>
        <w:rPr>
          <w:rFonts w:ascii="Century Gothic" w:hAnsi="Century Gothic"/>
          <w:i/>
          <w:color w:val="0033CC"/>
          <w:sz w:val="12"/>
          <w:szCs w:val="12"/>
        </w:rPr>
      </w:pPr>
      <w:r>
        <w:rPr>
          <w:rFonts w:ascii="Century Gothic" w:hAnsi="Century Gothic"/>
          <w:i/>
          <w:color w:val="0033CC"/>
          <w:sz w:val="12"/>
          <w:szCs w:val="12"/>
        </w:rPr>
        <w:br w:type="page"/>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4"/>
      </w:tblGrid>
      <w:tr w:rsidR="00E33923" w:rsidRPr="00E05613" w14:paraId="519B0341" w14:textId="77777777" w:rsidTr="00B0762C">
        <w:tc>
          <w:tcPr>
            <w:tcW w:w="14894" w:type="dxa"/>
            <w:shd w:val="clear" w:color="auto" w:fill="808080" w:themeFill="background1" w:themeFillShade="80"/>
          </w:tcPr>
          <w:p w14:paraId="519B0340" w14:textId="3F7D8251" w:rsidR="00E33923" w:rsidRPr="00E05613" w:rsidRDefault="00E33923" w:rsidP="00E33923">
            <w:pPr>
              <w:rPr>
                <w:rFonts w:ascii="Century Gothic" w:hAnsi="Century Gothic"/>
                <w:b/>
                <w:color w:val="FFFFFF" w:themeColor="background1"/>
                <w:sz w:val="16"/>
                <w:szCs w:val="16"/>
              </w:rPr>
            </w:pPr>
            <w:r w:rsidRPr="00E05613">
              <w:rPr>
                <w:rFonts w:ascii="Century Gothic" w:hAnsi="Century Gothic"/>
                <w:b/>
                <w:color w:val="FFFFFF" w:themeColor="background1"/>
                <w:sz w:val="16"/>
                <w:szCs w:val="16"/>
              </w:rPr>
              <w:lastRenderedPageBreak/>
              <w:br w:type="page"/>
              <w:t>AVVERTENZE PER LA COMPILAZIONE E TRASMISSIONE</w:t>
            </w:r>
            <w:r w:rsidR="00C52B00">
              <w:rPr>
                <w:rFonts w:ascii="Century Gothic" w:hAnsi="Century Gothic"/>
                <w:b/>
                <w:color w:val="FFFFFF" w:themeColor="background1"/>
                <w:sz w:val="16"/>
                <w:szCs w:val="16"/>
              </w:rPr>
              <w:t xml:space="preserve"> </w:t>
            </w:r>
          </w:p>
        </w:tc>
      </w:tr>
      <w:tr w:rsidR="00E33923" w:rsidRPr="00E05613" w14:paraId="519B035A" w14:textId="77777777" w:rsidTr="00B0762C">
        <w:tc>
          <w:tcPr>
            <w:tcW w:w="14894" w:type="dxa"/>
            <w:shd w:val="clear" w:color="auto" w:fill="auto"/>
          </w:tcPr>
          <w:p w14:paraId="519B0359" w14:textId="522080FA" w:rsidR="00E33923" w:rsidRPr="00FE7F4E" w:rsidRDefault="00E33923" w:rsidP="00FE7F4E"/>
        </w:tc>
      </w:tr>
      <w:tr w:rsidR="005D5CAD" w:rsidRPr="00E05613" w14:paraId="4AFE83C8" w14:textId="77777777" w:rsidTr="008D499A">
        <w:tc>
          <w:tcPr>
            <w:tcW w:w="14894" w:type="dxa"/>
          </w:tcPr>
          <w:p w14:paraId="14EA9054" w14:textId="4400E663" w:rsidR="005D5CAD" w:rsidRPr="00343BC7" w:rsidRDefault="005D5CAD" w:rsidP="004506A4">
            <w:pPr>
              <w:pStyle w:val="Paragrafoelenco"/>
              <w:spacing w:line="276" w:lineRule="auto"/>
              <w:ind w:left="-108" w:firstLine="108"/>
              <w:contextualSpacing w:val="0"/>
              <w:jc w:val="both"/>
              <w:rPr>
                <w:rFonts w:ascii="Century Gothic" w:hAnsi="Century Gothic"/>
                <w:b/>
                <w:sz w:val="16"/>
                <w:szCs w:val="16"/>
                <w:u w:val="single"/>
              </w:rPr>
            </w:pPr>
            <w:r w:rsidRPr="00343BC7">
              <w:rPr>
                <w:rFonts w:ascii="Century Gothic" w:hAnsi="Century Gothic"/>
                <w:b/>
                <w:sz w:val="16"/>
                <w:szCs w:val="16"/>
                <w:u w:val="single"/>
              </w:rPr>
              <w:t>Il soggetto legittimato deve richiedere all’intermediario depositario il rilascio della comunicazione per l’intervento nell’assemblea degli azionisti di cui all’art. 83-</w:t>
            </w:r>
            <w:r w:rsidRPr="00343BC7">
              <w:rPr>
                <w:rFonts w:ascii="Century Gothic" w:hAnsi="Century Gothic"/>
                <w:b/>
                <w:i/>
                <w:sz w:val="16"/>
                <w:szCs w:val="16"/>
                <w:u w:val="single"/>
              </w:rPr>
              <w:t>sexies</w:t>
            </w:r>
            <w:r w:rsidRPr="00343BC7">
              <w:rPr>
                <w:rFonts w:ascii="Century Gothic" w:hAnsi="Century Gothic"/>
                <w:b/>
                <w:sz w:val="16"/>
                <w:szCs w:val="16"/>
                <w:u w:val="single"/>
              </w:rPr>
              <w:t xml:space="preserve">, </w:t>
            </w:r>
            <w:proofErr w:type="spellStart"/>
            <w:r w:rsidRPr="00343BC7">
              <w:rPr>
                <w:rFonts w:ascii="Century Gothic" w:hAnsi="Century Gothic"/>
                <w:b/>
                <w:sz w:val="16"/>
                <w:szCs w:val="16"/>
                <w:u w:val="single"/>
              </w:rPr>
              <w:t>D.Lgs.</w:t>
            </w:r>
            <w:proofErr w:type="spellEnd"/>
            <w:r w:rsidRPr="00343BC7">
              <w:rPr>
                <w:rFonts w:ascii="Century Gothic" w:hAnsi="Century Gothic"/>
                <w:b/>
                <w:sz w:val="16"/>
                <w:szCs w:val="16"/>
                <w:u w:val="single"/>
              </w:rPr>
              <w:t xml:space="preserve"> 58/1998)</w:t>
            </w:r>
          </w:p>
          <w:p w14:paraId="05AF908E" w14:textId="77777777" w:rsidR="005D5CAD" w:rsidRDefault="005D5CAD" w:rsidP="0002089F">
            <w:pPr>
              <w:pStyle w:val="Paragrafoelenco"/>
              <w:spacing w:line="276" w:lineRule="auto"/>
              <w:ind w:left="0"/>
              <w:contextualSpacing w:val="0"/>
              <w:jc w:val="both"/>
              <w:rPr>
                <w:rFonts w:ascii="Century Gothic" w:hAnsi="Century Gothic" w:cs="Calibri"/>
                <w:sz w:val="16"/>
                <w:szCs w:val="16"/>
              </w:rPr>
            </w:pPr>
          </w:p>
          <w:p w14:paraId="06A40480" w14:textId="77777777" w:rsidR="00491A06" w:rsidRDefault="005D5CAD" w:rsidP="0002089F">
            <w:pPr>
              <w:pStyle w:val="Paragrafoelenco"/>
              <w:numPr>
                <w:ilvl w:val="0"/>
                <w:numId w:val="11"/>
              </w:numPr>
              <w:spacing w:line="276" w:lineRule="auto"/>
              <w:ind w:left="426" w:hanging="426"/>
              <w:contextualSpacing w:val="0"/>
              <w:jc w:val="both"/>
              <w:rPr>
                <w:rFonts w:ascii="Century Gothic" w:hAnsi="Century Gothic" w:cs="Calibri"/>
                <w:sz w:val="16"/>
                <w:szCs w:val="16"/>
              </w:rPr>
            </w:pPr>
            <w:r w:rsidRPr="00491A06">
              <w:rPr>
                <w:rFonts w:ascii="Century Gothic" w:hAnsi="Century Gothic" w:cs="Calibri"/>
                <w:sz w:val="16"/>
                <w:szCs w:val="16"/>
              </w:rPr>
              <w:t>Indicare il numero del deposito titoli e la denominazione dell’intermediario depositario delle azioni. Le informazioni sono desumibili dall’estratto conto fornito dall’intermediario.</w:t>
            </w:r>
          </w:p>
          <w:p w14:paraId="053EDD15" w14:textId="078B50B6" w:rsidR="005D5CAD" w:rsidRPr="00491A06" w:rsidRDefault="005D5CAD" w:rsidP="0002089F">
            <w:pPr>
              <w:pStyle w:val="Paragrafoelenco"/>
              <w:numPr>
                <w:ilvl w:val="0"/>
                <w:numId w:val="11"/>
              </w:numPr>
              <w:spacing w:line="276" w:lineRule="auto"/>
              <w:ind w:left="426" w:hanging="426"/>
              <w:contextualSpacing w:val="0"/>
              <w:jc w:val="both"/>
              <w:rPr>
                <w:rFonts w:ascii="Century Gothic" w:hAnsi="Century Gothic" w:cs="Calibri"/>
                <w:sz w:val="16"/>
                <w:szCs w:val="16"/>
              </w:rPr>
            </w:pPr>
            <w:r w:rsidRPr="00491A06">
              <w:rPr>
                <w:rFonts w:ascii="Century Gothic" w:hAnsi="Century Gothic" w:cs="Calibri"/>
                <w:sz w:val="16"/>
                <w:szCs w:val="16"/>
              </w:rPr>
              <w:t>Indicare il numero della Comunicazione per la partecipazione all’Assemblea rilasciata dall’intermediario depositario, a richiesta dell’avente diritto al voto.</w:t>
            </w:r>
          </w:p>
          <w:p w14:paraId="57B43403" w14:textId="77777777" w:rsidR="005D5CAD" w:rsidRPr="003C6673" w:rsidRDefault="005D5CAD" w:rsidP="004C49F0">
            <w:pPr>
              <w:pStyle w:val="Paragrafoelenco"/>
              <w:numPr>
                <w:ilvl w:val="0"/>
                <w:numId w:val="11"/>
              </w:numPr>
              <w:spacing w:line="276" w:lineRule="auto"/>
              <w:ind w:left="426" w:hanging="426"/>
              <w:contextualSpacing w:val="0"/>
              <w:rPr>
                <w:rFonts w:ascii="Century Gothic" w:hAnsi="Century Gothic" w:cs="Calibri"/>
                <w:sz w:val="16"/>
                <w:szCs w:val="16"/>
              </w:rPr>
            </w:pPr>
            <w:r w:rsidRPr="00343BC7">
              <w:rPr>
                <w:rFonts w:ascii="Century Gothic" w:hAnsi="Century Gothic" w:cs="Calibri"/>
                <w:sz w:val="16"/>
                <w:szCs w:val="16"/>
              </w:rPr>
              <w:t xml:space="preserve">Riportare </w:t>
            </w:r>
            <w:r w:rsidRPr="00343BC7">
              <w:rPr>
                <w:rFonts w:ascii="Century Gothic" w:hAnsi="Century Gothic"/>
                <w:sz w:val="16"/>
                <w:szCs w:val="16"/>
              </w:rPr>
              <w:t>nome e cognome/denominazione del titolare del diritto di voto (e del firmatario del Modulo di delega e delle istruzioni di voto, se diverso)</w:t>
            </w:r>
            <w:r w:rsidRPr="00343BC7">
              <w:rPr>
                <w:rFonts w:ascii="Century Gothic" w:hAnsi="Century Gothic" w:cs="Calibri"/>
                <w:sz w:val="16"/>
                <w:szCs w:val="16"/>
              </w:rPr>
              <w:t>.</w:t>
            </w:r>
          </w:p>
          <w:p w14:paraId="373C3893" w14:textId="77777777" w:rsidR="005D5CAD" w:rsidRDefault="005D5CAD" w:rsidP="0002089F">
            <w:pPr>
              <w:pStyle w:val="Paragrafoelenco"/>
              <w:spacing w:line="276" w:lineRule="auto"/>
              <w:ind w:left="0"/>
              <w:contextualSpacing w:val="0"/>
              <w:jc w:val="both"/>
              <w:rPr>
                <w:rFonts w:ascii="Century Gothic" w:hAnsi="Century Gothic" w:cs="Calibri"/>
                <w:sz w:val="16"/>
                <w:szCs w:val="16"/>
              </w:rPr>
            </w:pPr>
            <w:r>
              <w:rPr>
                <w:rFonts w:ascii="Century Gothic" w:hAnsi="Century Gothic"/>
                <w:sz w:val="16"/>
                <w:szCs w:val="18"/>
              </w:rPr>
              <w:t>______________________________________________________________________________________________________________________________________________________________________________________</w:t>
            </w:r>
          </w:p>
          <w:p w14:paraId="1C531EF2" w14:textId="77777777" w:rsidR="005D5CAD" w:rsidRPr="00B07CA6" w:rsidRDefault="005D5CAD" w:rsidP="0002089F">
            <w:pPr>
              <w:pStyle w:val="Paragrafoelenco"/>
              <w:spacing w:line="276" w:lineRule="auto"/>
              <w:ind w:left="0"/>
              <w:contextualSpacing w:val="0"/>
              <w:jc w:val="both"/>
              <w:rPr>
                <w:rFonts w:ascii="Century Gothic" w:hAnsi="Century Gothic" w:cs="Calibri"/>
                <w:sz w:val="16"/>
                <w:szCs w:val="16"/>
              </w:rPr>
            </w:pPr>
          </w:p>
          <w:p w14:paraId="3BD6DE97" w14:textId="77777777" w:rsidR="005D5CAD" w:rsidRPr="00B07CA6" w:rsidRDefault="005D5CAD" w:rsidP="0002089F">
            <w:pPr>
              <w:spacing w:line="276" w:lineRule="auto"/>
              <w:jc w:val="both"/>
              <w:rPr>
                <w:rFonts w:ascii="Century Gothic" w:hAnsi="Century Gothic" w:cs="Calibri"/>
                <w:sz w:val="16"/>
                <w:szCs w:val="16"/>
              </w:rPr>
            </w:pPr>
            <w:r w:rsidRPr="00B07CA6">
              <w:rPr>
                <w:rFonts w:ascii="Century Gothic" w:hAnsi="Century Gothic" w:cs="Calibri"/>
                <w:sz w:val="16"/>
                <w:szCs w:val="16"/>
              </w:rPr>
              <w:t>Il modulo di delega con le relative istruzioni di voto deve pervenire unitamente a:</w:t>
            </w:r>
          </w:p>
          <w:p w14:paraId="3D2614EE" w14:textId="77777777" w:rsidR="005D5CAD" w:rsidRPr="00B07CA6" w:rsidRDefault="005D5CAD" w:rsidP="0002089F">
            <w:pPr>
              <w:pStyle w:val="Default"/>
              <w:ind w:left="720" w:hanging="270"/>
              <w:jc w:val="both"/>
              <w:rPr>
                <w:rFonts w:ascii="Century Gothic" w:hAnsi="Century Gothic" w:cs="Arial"/>
                <w:sz w:val="16"/>
                <w:szCs w:val="16"/>
              </w:rPr>
            </w:pPr>
          </w:p>
          <w:p w14:paraId="78FDD2A3" w14:textId="77777777" w:rsidR="005D5CAD" w:rsidRPr="00B07CA6" w:rsidRDefault="005D5CAD" w:rsidP="0002089F">
            <w:pPr>
              <w:pStyle w:val="Default"/>
              <w:ind w:left="720" w:hanging="270"/>
              <w:jc w:val="both"/>
              <w:rPr>
                <w:rFonts w:ascii="Century Gothic" w:hAnsi="Century Gothic" w:cs="Arial"/>
                <w:sz w:val="16"/>
                <w:szCs w:val="16"/>
              </w:rPr>
            </w:pPr>
            <w:r w:rsidRPr="00B07CA6">
              <w:rPr>
                <w:rFonts w:ascii="Century Gothic" w:hAnsi="Century Gothic" w:cs="Arial"/>
                <w:sz w:val="16"/>
                <w:szCs w:val="16"/>
              </w:rPr>
              <w:t>-</w:t>
            </w:r>
            <w:r w:rsidRPr="00B07CA6">
              <w:rPr>
                <w:rFonts w:ascii="Century Gothic" w:hAnsi="Century Gothic" w:cs="Arial"/>
                <w:sz w:val="16"/>
                <w:szCs w:val="16"/>
              </w:rPr>
              <w:tab/>
              <w:t>copia di un documento di identità avente validità corrente del delegante o</w:t>
            </w:r>
          </w:p>
          <w:p w14:paraId="3C86B1CC" w14:textId="77777777" w:rsidR="005D5CAD" w:rsidRPr="00B07CA6" w:rsidRDefault="005D5CAD" w:rsidP="0002089F">
            <w:pPr>
              <w:pStyle w:val="Default"/>
              <w:ind w:left="720" w:hanging="270"/>
              <w:jc w:val="both"/>
              <w:rPr>
                <w:rFonts w:ascii="Century Gothic" w:hAnsi="Century Gothic" w:cs="Arial"/>
                <w:sz w:val="16"/>
                <w:szCs w:val="16"/>
              </w:rPr>
            </w:pPr>
            <w:r w:rsidRPr="00B07CA6">
              <w:rPr>
                <w:rFonts w:ascii="Century Gothic" w:hAnsi="Century Gothic" w:cs="Arial"/>
                <w:sz w:val="16"/>
                <w:szCs w:val="16"/>
              </w:rPr>
              <w:t>-</w:t>
            </w:r>
            <w:r w:rsidRPr="00B07CA6">
              <w:rPr>
                <w:rFonts w:ascii="Century Gothic" w:hAnsi="Century Gothic" w:cs="Arial"/>
                <w:sz w:val="16"/>
                <w:szCs w:val="16"/>
              </w:rPr>
              <w:tab/>
              <w:t>qualora il delegante sia una persona giuridica, copia di un documento di identità avente validità corrente del legale rappresentante pro tempore ovvero di altro soggetto munito di idonei poteri, unitamente a documentazione idonea ad attestarne qualifica e poteri,</w:t>
            </w:r>
          </w:p>
          <w:p w14:paraId="165FBF3F" w14:textId="77777777" w:rsidR="005D5CAD" w:rsidRDefault="005D5CAD" w:rsidP="0002089F">
            <w:pPr>
              <w:pStyle w:val="Default"/>
              <w:ind w:left="180"/>
              <w:jc w:val="both"/>
              <w:rPr>
                <w:rFonts w:ascii="Century Gothic" w:hAnsi="Century Gothic"/>
                <w:sz w:val="16"/>
                <w:szCs w:val="18"/>
              </w:rPr>
            </w:pPr>
          </w:p>
          <w:p w14:paraId="72388915" w14:textId="77777777" w:rsidR="005D5CAD" w:rsidRPr="00755141" w:rsidRDefault="005D5CAD" w:rsidP="0002089F">
            <w:pPr>
              <w:pStyle w:val="Default"/>
              <w:ind w:left="180"/>
              <w:jc w:val="both"/>
              <w:rPr>
                <w:rFonts w:ascii="Century Gothic" w:hAnsi="Century Gothic"/>
                <w:i/>
                <w:iCs/>
                <w:sz w:val="16"/>
                <w:szCs w:val="18"/>
              </w:rPr>
            </w:pPr>
            <w:r w:rsidRPr="00755141">
              <w:rPr>
                <w:rFonts w:ascii="Century Gothic" w:hAnsi="Century Gothic"/>
                <w:i/>
                <w:iCs/>
                <w:sz w:val="16"/>
                <w:szCs w:val="18"/>
              </w:rPr>
              <w:t>(in caso di subdelega, in allegato alla medesima, dovrà essere trasmessa al Rappresentante Designato: i) la documentazione indicata al precedente paragrafo, riferita sia al titolare del diritto di voto che al suo delegato; ii) copia della delega rilasciata dal titolare del diritto di voto al suo delegato)</w:t>
            </w:r>
          </w:p>
          <w:p w14:paraId="7DEFE97B" w14:textId="77777777" w:rsidR="005D5CAD" w:rsidRPr="00B07CA6" w:rsidRDefault="005D5CAD" w:rsidP="0002089F">
            <w:pPr>
              <w:pStyle w:val="Default"/>
              <w:ind w:left="720" w:hanging="270"/>
              <w:jc w:val="both"/>
              <w:rPr>
                <w:rFonts w:ascii="Century Gothic" w:hAnsi="Century Gothic" w:cs="Arial"/>
                <w:sz w:val="16"/>
                <w:szCs w:val="16"/>
              </w:rPr>
            </w:pPr>
          </w:p>
          <w:p w14:paraId="77DD0173" w14:textId="77777777" w:rsidR="005D5CAD" w:rsidRPr="00B07CA6" w:rsidRDefault="005D5CAD" w:rsidP="0002089F">
            <w:pPr>
              <w:pStyle w:val="Default"/>
              <w:jc w:val="both"/>
              <w:rPr>
                <w:rFonts w:ascii="Century Gothic" w:hAnsi="Century Gothic" w:cs="Arial"/>
                <w:sz w:val="16"/>
                <w:szCs w:val="16"/>
              </w:rPr>
            </w:pPr>
            <w:r w:rsidRPr="00B07CA6">
              <w:rPr>
                <w:rFonts w:ascii="Century Gothic" w:hAnsi="Century Gothic" w:cs="Arial"/>
                <w:sz w:val="16"/>
                <w:szCs w:val="16"/>
              </w:rPr>
              <w:t>mediante una delle seguenti modalità alternative:</w:t>
            </w:r>
          </w:p>
          <w:p w14:paraId="748D9D06" w14:textId="77777777" w:rsidR="005D5CAD" w:rsidRPr="00B07CA6" w:rsidRDefault="005D5CAD" w:rsidP="0002089F">
            <w:pPr>
              <w:pStyle w:val="Default"/>
              <w:jc w:val="both"/>
              <w:rPr>
                <w:rFonts w:ascii="Century Gothic" w:hAnsi="Century Gothic" w:cs="Arial"/>
                <w:sz w:val="16"/>
                <w:szCs w:val="16"/>
              </w:rPr>
            </w:pPr>
          </w:p>
          <w:p w14:paraId="77CDDFF2" w14:textId="04AA7651" w:rsidR="005D5CAD" w:rsidRPr="00E66F1F" w:rsidRDefault="005D5CAD" w:rsidP="008A4116">
            <w:pPr>
              <w:pStyle w:val="Default"/>
              <w:numPr>
                <w:ilvl w:val="0"/>
                <w:numId w:val="12"/>
              </w:numPr>
              <w:jc w:val="both"/>
              <w:rPr>
                <w:rFonts w:ascii="Century Gothic" w:hAnsi="Century Gothic" w:cs="Arial"/>
                <w:sz w:val="16"/>
                <w:szCs w:val="16"/>
              </w:rPr>
            </w:pPr>
            <w:r w:rsidRPr="00E66F1F">
              <w:rPr>
                <w:rFonts w:ascii="Century Gothic" w:hAnsi="Century Gothic" w:cs="Arial"/>
                <w:sz w:val="16"/>
                <w:szCs w:val="16"/>
              </w:rPr>
              <w:t xml:space="preserve">trasmissione di copia riprodotta </w:t>
            </w:r>
            <w:proofErr w:type="spellStart"/>
            <w:r w:rsidRPr="00E66F1F">
              <w:rPr>
                <w:rFonts w:ascii="Century Gothic" w:hAnsi="Century Gothic" w:cs="Arial"/>
                <w:sz w:val="16"/>
                <w:szCs w:val="16"/>
              </w:rPr>
              <w:t>informaticamente</w:t>
            </w:r>
            <w:proofErr w:type="spellEnd"/>
            <w:r w:rsidRPr="00E66F1F">
              <w:rPr>
                <w:rFonts w:ascii="Century Gothic" w:hAnsi="Century Gothic" w:cs="Arial"/>
                <w:sz w:val="16"/>
                <w:szCs w:val="16"/>
              </w:rPr>
              <w:t xml:space="preserve"> (PDF) all’indirizzo di posta certificata </w:t>
            </w:r>
            <w:r w:rsidRPr="00E66F1F">
              <w:rPr>
                <w:rFonts w:ascii="Century Gothic" w:hAnsi="Century Gothic" w:cs="Arial"/>
                <w:b/>
                <w:bCs/>
                <w:sz w:val="16"/>
                <w:szCs w:val="16"/>
              </w:rPr>
              <w:t>RD@pec.euronext.com</w:t>
            </w:r>
            <w:r w:rsidRPr="00E66F1F">
              <w:rPr>
                <w:rFonts w:ascii="Century Gothic" w:hAnsi="Century Gothic" w:cs="Arial"/>
                <w:sz w:val="16"/>
                <w:szCs w:val="16"/>
              </w:rPr>
              <w:t xml:space="preserve"> (oggetto "Delega Assemblea </w:t>
            </w:r>
            <w:r>
              <w:rPr>
                <w:rFonts w:ascii="Century Gothic" w:hAnsi="Century Gothic" w:cs="Calibri"/>
                <w:sz w:val="16"/>
                <w:szCs w:val="16"/>
              </w:rPr>
              <w:t>TALEA GROUP giugno</w:t>
            </w:r>
            <w:r w:rsidRPr="00E66F1F">
              <w:rPr>
                <w:rFonts w:ascii="Century Gothic" w:hAnsi="Century Gothic" w:cs="Arial"/>
                <w:sz w:val="16"/>
                <w:szCs w:val="16"/>
              </w:rPr>
              <w:t xml:space="preserve"> 202</w:t>
            </w:r>
            <w:r w:rsidR="006E1EFD">
              <w:rPr>
                <w:rFonts w:ascii="Century Gothic" w:hAnsi="Century Gothic" w:cs="Arial"/>
                <w:sz w:val="16"/>
                <w:szCs w:val="16"/>
              </w:rPr>
              <w:t>5</w:t>
            </w:r>
            <w:r w:rsidRPr="00E66F1F">
              <w:rPr>
                <w:rFonts w:ascii="Century Gothic" w:hAnsi="Century Gothic" w:cs="Arial"/>
                <w:sz w:val="16"/>
                <w:szCs w:val="16"/>
              </w:rPr>
              <w:t xml:space="preserve">”) dalla propria casella di posta elettronica certificata (o, in mancanza, dalla propria casella mail del documento informatico sottoscritto con firma elettronica qualificata o digitale); </w:t>
            </w:r>
          </w:p>
          <w:p w14:paraId="37B8854A" w14:textId="48E684A8" w:rsidR="005D5CAD" w:rsidRPr="00E66F1F" w:rsidRDefault="005D5CAD" w:rsidP="008A4116">
            <w:pPr>
              <w:pStyle w:val="Default"/>
              <w:numPr>
                <w:ilvl w:val="0"/>
                <w:numId w:val="12"/>
              </w:numPr>
              <w:jc w:val="both"/>
              <w:rPr>
                <w:rFonts w:ascii="Century Gothic" w:hAnsi="Century Gothic" w:cs="Arial"/>
                <w:sz w:val="16"/>
                <w:szCs w:val="16"/>
              </w:rPr>
            </w:pPr>
            <w:r w:rsidRPr="00E66F1F">
              <w:rPr>
                <w:rFonts w:ascii="Century Gothic" w:hAnsi="Century Gothic" w:cs="Arial"/>
                <w:sz w:val="16"/>
                <w:szCs w:val="16"/>
              </w:rPr>
              <w:t>trasmissione in originale, tramite corriere o raccomandata A/R all</w:t>
            </w:r>
            <w:r>
              <w:rPr>
                <w:rFonts w:ascii="Century Gothic" w:hAnsi="Century Gothic" w:cs="Arial"/>
                <w:sz w:val="16"/>
                <w:szCs w:val="16"/>
              </w:rPr>
              <w:t xml:space="preserve">a c.a. area </w:t>
            </w:r>
            <w:proofErr w:type="spellStart"/>
            <w:r>
              <w:rPr>
                <w:rFonts w:ascii="Century Gothic" w:hAnsi="Century Gothic" w:cs="Arial"/>
                <w:sz w:val="16"/>
                <w:szCs w:val="16"/>
              </w:rPr>
              <w:t>Register</w:t>
            </w:r>
            <w:proofErr w:type="spellEnd"/>
            <w:r>
              <w:rPr>
                <w:rFonts w:ascii="Century Gothic" w:hAnsi="Century Gothic" w:cs="Arial"/>
                <w:sz w:val="16"/>
                <w:szCs w:val="16"/>
              </w:rPr>
              <w:t xml:space="preserve"> Services, presso</w:t>
            </w:r>
            <w:r w:rsidRPr="00E66F1F">
              <w:rPr>
                <w:rFonts w:ascii="Century Gothic" w:hAnsi="Century Gothic" w:cs="Arial"/>
                <w:sz w:val="16"/>
                <w:szCs w:val="16"/>
              </w:rPr>
              <w:t xml:space="preserve"> Monte Titoli S.p.A., Piazza degli Affari n. 6, 20123 Milano (Rif. “Delega Assemblea </w:t>
            </w:r>
            <w:r>
              <w:rPr>
                <w:rFonts w:ascii="Century Gothic" w:hAnsi="Century Gothic" w:cs="Calibri"/>
                <w:sz w:val="16"/>
                <w:szCs w:val="16"/>
              </w:rPr>
              <w:t>TALEA GROUP giugno</w:t>
            </w:r>
            <w:r w:rsidRPr="00E66F1F">
              <w:rPr>
                <w:rFonts w:ascii="Century Gothic" w:hAnsi="Century Gothic" w:cs="Arial"/>
                <w:sz w:val="16"/>
                <w:szCs w:val="16"/>
              </w:rPr>
              <w:t xml:space="preserve"> 202</w:t>
            </w:r>
            <w:r w:rsidR="006E1EFD">
              <w:rPr>
                <w:rFonts w:ascii="Century Gothic" w:hAnsi="Century Gothic" w:cs="Arial"/>
                <w:sz w:val="16"/>
                <w:szCs w:val="16"/>
              </w:rPr>
              <w:t>5</w:t>
            </w:r>
            <w:r w:rsidRPr="00E66F1F">
              <w:rPr>
                <w:rFonts w:ascii="Century Gothic" w:hAnsi="Century Gothic" w:cs="Arial"/>
                <w:sz w:val="16"/>
                <w:szCs w:val="16"/>
              </w:rPr>
              <w:t xml:space="preserve">”) </w:t>
            </w:r>
            <w:r w:rsidRPr="00E66F1F">
              <w:rPr>
                <w:rFonts w:ascii="Century Gothic" w:hAnsi="Century Gothic" w:cs="Arial"/>
                <w:b/>
                <w:sz w:val="16"/>
                <w:szCs w:val="16"/>
              </w:rPr>
              <w:t xml:space="preserve">anticipandone copia riprodotta </w:t>
            </w:r>
            <w:proofErr w:type="spellStart"/>
            <w:r w:rsidRPr="00E66F1F">
              <w:rPr>
                <w:rFonts w:ascii="Century Gothic" w:hAnsi="Century Gothic" w:cs="Arial"/>
                <w:b/>
                <w:sz w:val="16"/>
                <w:szCs w:val="16"/>
              </w:rPr>
              <w:t>informaticamente</w:t>
            </w:r>
            <w:proofErr w:type="spellEnd"/>
            <w:r w:rsidRPr="00E66F1F">
              <w:rPr>
                <w:rFonts w:ascii="Century Gothic" w:hAnsi="Century Gothic" w:cs="Arial"/>
                <w:b/>
                <w:sz w:val="16"/>
                <w:szCs w:val="16"/>
              </w:rPr>
              <w:t xml:space="preserve"> (PDF)</w:t>
            </w:r>
            <w:r w:rsidRPr="00E66F1F">
              <w:rPr>
                <w:rFonts w:ascii="Century Gothic" w:hAnsi="Century Gothic" w:cs="Arial"/>
                <w:sz w:val="16"/>
                <w:szCs w:val="16"/>
              </w:rPr>
              <w:t xml:space="preserve"> a mezzo posta elettronica ordinaria alla casella </w:t>
            </w:r>
            <w:r w:rsidRPr="00E66F1F">
              <w:rPr>
                <w:rFonts w:ascii="Century Gothic" w:hAnsi="Century Gothic" w:cs="Arial"/>
                <w:b/>
                <w:bCs/>
                <w:sz w:val="16"/>
                <w:szCs w:val="16"/>
              </w:rPr>
              <w:t>RD@pec.euronext.com</w:t>
            </w:r>
            <w:r w:rsidRPr="00E66F1F">
              <w:rPr>
                <w:rFonts w:ascii="Century Gothic" w:hAnsi="Century Gothic" w:cs="Arial"/>
                <w:sz w:val="16"/>
                <w:szCs w:val="16"/>
              </w:rPr>
              <w:t xml:space="preserve"> (oggetto "Delega Assemblea </w:t>
            </w:r>
            <w:r>
              <w:rPr>
                <w:rFonts w:ascii="Century Gothic" w:hAnsi="Century Gothic" w:cs="Calibri"/>
                <w:sz w:val="16"/>
                <w:szCs w:val="16"/>
              </w:rPr>
              <w:t>TALEA GROUP giugno</w:t>
            </w:r>
            <w:r w:rsidRPr="00E66F1F">
              <w:rPr>
                <w:rFonts w:ascii="Century Gothic" w:hAnsi="Century Gothic" w:cs="Arial"/>
                <w:sz w:val="16"/>
                <w:szCs w:val="16"/>
              </w:rPr>
              <w:t xml:space="preserve"> 202</w:t>
            </w:r>
            <w:r w:rsidR="006E1EFD">
              <w:rPr>
                <w:rFonts w:ascii="Century Gothic" w:hAnsi="Century Gothic" w:cs="Arial"/>
                <w:sz w:val="16"/>
                <w:szCs w:val="16"/>
              </w:rPr>
              <w:t>5</w:t>
            </w:r>
            <w:r w:rsidRPr="00E66F1F">
              <w:rPr>
                <w:rFonts w:ascii="Century Gothic" w:hAnsi="Century Gothic" w:cs="Arial"/>
                <w:sz w:val="16"/>
                <w:szCs w:val="16"/>
              </w:rPr>
              <w:t xml:space="preserve">”). </w:t>
            </w:r>
          </w:p>
          <w:p w14:paraId="3CDE3882" w14:textId="77777777" w:rsidR="005D5CAD" w:rsidRPr="0077437B" w:rsidRDefault="005D5CAD" w:rsidP="0002089F">
            <w:pPr>
              <w:spacing w:before="120" w:after="120" w:line="24" w:lineRule="atLeast"/>
              <w:ind w:right="14"/>
              <w:rPr>
                <w:rFonts w:ascii="Century Gothic" w:hAnsi="Century Gothic"/>
                <w:b/>
                <w:sz w:val="16"/>
                <w:szCs w:val="16"/>
              </w:rPr>
            </w:pPr>
          </w:p>
          <w:p w14:paraId="342A97C9" w14:textId="77777777" w:rsidR="005D5CAD" w:rsidRPr="0077437B" w:rsidRDefault="005D5CAD" w:rsidP="0002089F">
            <w:pPr>
              <w:spacing w:before="120" w:after="120" w:line="24" w:lineRule="atLeast"/>
              <w:ind w:right="14"/>
              <w:rPr>
                <w:rFonts w:ascii="Century Gothic" w:hAnsi="Century Gothic"/>
                <w:b/>
                <w:sz w:val="16"/>
                <w:szCs w:val="16"/>
              </w:rPr>
            </w:pPr>
            <w:r w:rsidRPr="0077437B">
              <w:rPr>
                <w:rFonts w:ascii="Century Gothic" w:hAnsi="Century Gothic"/>
                <w:b/>
                <w:sz w:val="16"/>
                <w:szCs w:val="16"/>
              </w:rPr>
              <w:t>La delega deve pervenire entro e non oltre le ore 18:00 del giorno precedente la data dell’assemblea (e comunque prima dell’apertura dei lavori assembleari). La delega ex art. 135-</w:t>
            </w:r>
            <w:r w:rsidRPr="0077437B">
              <w:rPr>
                <w:rFonts w:ascii="Century Gothic" w:hAnsi="Century Gothic"/>
                <w:b/>
                <w:i/>
                <w:sz w:val="16"/>
                <w:szCs w:val="16"/>
              </w:rPr>
              <w:t>novies</w:t>
            </w:r>
            <w:r w:rsidRPr="0077437B">
              <w:rPr>
                <w:rFonts w:ascii="Century Gothic" w:hAnsi="Century Gothic"/>
                <w:b/>
                <w:sz w:val="16"/>
                <w:szCs w:val="16"/>
              </w:rPr>
              <w:t>, D.lgs. n. 58/1998 e le relative istruzioni di voto sono sempre revocabili entro il termine predetto.</w:t>
            </w:r>
          </w:p>
          <w:p w14:paraId="610DDB93" w14:textId="77777777" w:rsidR="005D5CAD" w:rsidRPr="0077437B" w:rsidRDefault="005D5CAD" w:rsidP="0002089F">
            <w:pPr>
              <w:pStyle w:val="Testonotaapidipagina"/>
              <w:spacing w:line="276" w:lineRule="auto"/>
              <w:ind w:left="426"/>
              <w:jc w:val="both"/>
              <w:rPr>
                <w:rFonts w:ascii="Century Gothic" w:hAnsi="Century Gothic" w:cs="Calibri"/>
                <w:sz w:val="16"/>
                <w:szCs w:val="16"/>
              </w:rPr>
            </w:pPr>
          </w:p>
          <w:p w14:paraId="2942E219" w14:textId="77777777" w:rsidR="00A04976" w:rsidRDefault="005D5CAD" w:rsidP="00B0762C">
            <w:pPr>
              <w:rPr>
                <w:rFonts w:ascii="Century Gothic" w:eastAsia="Calibri" w:hAnsi="Century Gothic" w:cs="Arial"/>
                <w:iCs/>
                <w:color w:val="000000"/>
                <w:sz w:val="16"/>
                <w:szCs w:val="16"/>
              </w:rPr>
            </w:pPr>
            <w:r w:rsidRPr="00E66F1F">
              <w:rPr>
                <w:rFonts w:ascii="Century Gothic" w:eastAsia="Calibri" w:hAnsi="Century Gothic" w:cs="Arial"/>
                <w:iCs/>
                <w:color w:val="000000"/>
                <w:sz w:val="16"/>
                <w:szCs w:val="16"/>
              </w:rPr>
              <w:t xml:space="preserve">N.B. Per eventuali chiarimenti inerenti al conferimento della delega (ed in particolare circa la compilazione del modulo di delega e delle Istruzioni di voto e la loro trasmissione) i soggetti legittimati all’intervento in Assemblea possono contattare Monte Titoli S.p.A. via e-mail all’indirizzo </w:t>
            </w:r>
            <w:r w:rsidRPr="00E66F1F">
              <w:rPr>
                <w:rFonts w:ascii="Century Gothic" w:eastAsia="Calibri" w:hAnsi="Century Gothic" w:cs="Arial"/>
                <w:b/>
                <w:bCs/>
                <w:iCs/>
                <w:color w:val="000000"/>
                <w:sz w:val="16"/>
                <w:szCs w:val="16"/>
              </w:rPr>
              <w:t>RegisterServices@euronext.com</w:t>
            </w:r>
            <w:r w:rsidRPr="00E66F1F">
              <w:rPr>
                <w:rFonts w:ascii="Century Gothic" w:eastAsia="Calibri" w:hAnsi="Century Gothic" w:cs="Arial"/>
                <w:iCs/>
                <w:color w:val="000000"/>
                <w:sz w:val="16"/>
                <w:szCs w:val="16"/>
              </w:rPr>
              <w:t xml:space="preserve"> </w:t>
            </w:r>
            <w:r w:rsidR="00463E09">
              <w:rPr>
                <w:rFonts w:ascii="Century Gothic" w:eastAsia="Calibri" w:hAnsi="Century Gothic" w:cs="Arial"/>
                <w:iCs/>
                <w:color w:val="000000"/>
                <w:sz w:val="16"/>
                <w:szCs w:val="16"/>
              </w:rPr>
              <w:t xml:space="preserve">o </w:t>
            </w:r>
            <w:r>
              <w:rPr>
                <w:rFonts w:ascii="Century Gothic" w:eastAsia="Calibri" w:hAnsi="Century Gothic" w:cs="Arial"/>
                <w:iCs/>
                <w:color w:val="000000"/>
                <w:sz w:val="16"/>
                <w:szCs w:val="16"/>
              </w:rPr>
              <w:t>al numero</w:t>
            </w:r>
            <w:r w:rsidRPr="00E66F1F">
              <w:rPr>
                <w:rFonts w:ascii="Century Gothic" w:eastAsia="Calibri" w:hAnsi="Century Gothic" w:cs="Arial"/>
                <w:iCs/>
                <w:color w:val="000000"/>
                <w:sz w:val="16"/>
                <w:szCs w:val="16"/>
              </w:rPr>
              <w:t xml:space="preserve"> (+39) 02.33635810</w:t>
            </w:r>
            <w:r>
              <w:rPr>
                <w:rFonts w:ascii="Century Gothic" w:eastAsia="Calibri" w:hAnsi="Century Gothic" w:cs="Arial"/>
                <w:iCs/>
                <w:color w:val="000000"/>
                <w:sz w:val="16"/>
                <w:szCs w:val="16"/>
              </w:rPr>
              <w:t xml:space="preserve"> </w:t>
            </w:r>
            <w:r w:rsidRPr="00E66F1F">
              <w:rPr>
                <w:rFonts w:ascii="Century Gothic" w:eastAsia="Calibri" w:hAnsi="Century Gothic" w:cs="Arial"/>
                <w:iCs/>
                <w:color w:val="000000"/>
                <w:sz w:val="16"/>
                <w:szCs w:val="16"/>
              </w:rPr>
              <w:t>nei giorni d’ufficio aperti, dalle 9:00 alle 17:00.</w:t>
            </w:r>
            <w:r w:rsidR="00B0762C">
              <w:rPr>
                <w:rFonts w:ascii="Century Gothic" w:eastAsia="Calibri" w:hAnsi="Century Gothic" w:cs="Arial"/>
                <w:iCs/>
                <w:color w:val="000000"/>
                <w:sz w:val="16"/>
                <w:szCs w:val="16"/>
              </w:rPr>
              <w:t xml:space="preserve"> </w:t>
            </w:r>
          </w:p>
          <w:p w14:paraId="7A91EB58" w14:textId="2BAFC9A1" w:rsidR="005D5CAD" w:rsidRPr="000C6B23" w:rsidRDefault="005D5CAD" w:rsidP="000C6B23">
            <w:pPr>
              <w:autoSpaceDE w:val="0"/>
              <w:autoSpaceDN w:val="0"/>
              <w:adjustRightInd w:val="0"/>
              <w:spacing w:after="49"/>
              <w:jc w:val="both"/>
              <w:rPr>
                <w:rFonts w:ascii="Century Gothic" w:eastAsia="Calibri" w:hAnsi="Century Gothic" w:cs="Arial"/>
                <w:iCs/>
                <w:color w:val="000000"/>
                <w:sz w:val="16"/>
                <w:szCs w:val="16"/>
              </w:rPr>
            </w:pPr>
          </w:p>
        </w:tc>
      </w:tr>
    </w:tbl>
    <w:p w14:paraId="10D0E53A" w14:textId="77777777" w:rsidR="007F3CBC" w:rsidRDefault="007F3CBC">
      <w:pPr>
        <w:rPr>
          <w:rFonts w:ascii="Century Gothic" w:hAnsi="Century Gothic"/>
          <w:b/>
          <w:bCs/>
          <w:iCs/>
          <w:sz w:val="16"/>
          <w:szCs w:val="16"/>
        </w:rPr>
      </w:pPr>
      <w:r>
        <w:rPr>
          <w:rFonts w:ascii="Century Gothic" w:hAnsi="Century Gothic"/>
          <w:b/>
          <w:bCs/>
          <w:iCs/>
          <w:sz w:val="16"/>
          <w:szCs w:val="16"/>
        </w:rPr>
        <w:br w:type="page"/>
      </w:r>
    </w:p>
    <w:p w14:paraId="0B57984D" w14:textId="1CD76209" w:rsidR="00021790" w:rsidRPr="00021790" w:rsidRDefault="00962B78" w:rsidP="00021790">
      <w:pPr>
        <w:rPr>
          <w:rFonts w:ascii="Calibri" w:eastAsia="Calibri" w:hAnsi="Calibri" w:cs="Calibri"/>
          <w:sz w:val="22"/>
          <w:szCs w:val="22"/>
          <w:lang w:eastAsia="en-US"/>
        </w:rPr>
      </w:pPr>
      <w:r w:rsidRPr="007E6ADF">
        <w:rPr>
          <w:rFonts w:ascii="Century Gothic" w:hAnsi="Century Gothic"/>
          <w:b/>
          <w:bCs/>
          <w:iCs/>
          <w:sz w:val="16"/>
          <w:szCs w:val="16"/>
        </w:rPr>
        <w:lastRenderedPageBreak/>
        <w:t xml:space="preserve">Informativa sulla Privacy </w:t>
      </w:r>
      <w:r w:rsidR="000C6655">
        <w:rPr>
          <w:rFonts w:ascii="Century Gothic" w:hAnsi="Century Gothic"/>
          <w:b/>
          <w:bCs/>
          <w:iCs/>
          <w:sz w:val="16"/>
          <w:szCs w:val="16"/>
        </w:rPr>
        <w:t>Monte Titoli</w:t>
      </w:r>
      <w:r w:rsidR="001646C7">
        <w:rPr>
          <w:rFonts w:ascii="Century Gothic" w:hAnsi="Century Gothic"/>
          <w:b/>
          <w:bCs/>
          <w:iCs/>
          <w:sz w:val="16"/>
          <w:szCs w:val="16"/>
        </w:rPr>
        <w:t xml:space="preserve"> disponibile all’indirizzo:</w:t>
      </w:r>
      <w:r w:rsidR="00021790">
        <w:rPr>
          <w:rStyle w:val="Collegamentoipertestuale"/>
          <w:rFonts w:ascii="Century Gothic" w:hAnsi="Century Gothic"/>
          <w:iCs/>
          <w:sz w:val="16"/>
          <w:szCs w:val="16"/>
        </w:rPr>
        <w:t xml:space="preserve"> </w:t>
      </w:r>
      <w:hyperlink r:id="rId8" w:history="1">
        <w:r w:rsidR="00021790" w:rsidRPr="001E56AF">
          <w:rPr>
            <w:rFonts w:ascii="Century Gothic" w:eastAsia="Calibri" w:hAnsi="Century Gothic" w:cs="Calibri"/>
            <w:color w:val="0563C1"/>
            <w:sz w:val="16"/>
            <w:szCs w:val="16"/>
            <w:u w:val="single"/>
          </w:rPr>
          <w:t>Corporate Data and Legal Info | euronext.com</w:t>
        </w:r>
      </w:hyperlink>
    </w:p>
    <w:p w14:paraId="165C6804" w14:textId="74F0D4CF" w:rsidR="00962B78" w:rsidRPr="007E6ADF" w:rsidRDefault="00962B78" w:rsidP="001646C7">
      <w:pPr>
        <w:tabs>
          <w:tab w:val="left" w:pos="1671"/>
        </w:tabs>
        <w:ind w:right="11"/>
        <w:rPr>
          <w:rFonts w:ascii="Century Gothic" w:hAnsi="Century Gothic"/>
          <w:iCs/>
          <w:sz w:val="16"/>
          <w:szCs w:val="16"/>
        </w:rPr>
      </w:pPr>
    </w:p>
    <w:p w14:paraId="519B035C" w14:textId="77777777" w:rsidR="007017C0" w:rsidRPr="00DE3322" w:rsidRDefault="007017C0" w:rsidP="007017C0">
      <w:pPr>
        <w:tabs>
          <w:tab w:val="left" w:pos="1671"/>
        </w:tabs>
        <w:ind w:right="11"/>
        <w:rPr>
          <w:sz w:val="6"/>
          <w:szCs w:val="6"/>
        </w:rPr>
      </w:pPr>
    </w:p>
    <w:p w14:paraId="519B037D" w14:textId="77777777" w:rsidR="004539B6" w:rsidRPr="00DE3322" w:rsidRDefault="004539B6" w:rsidP="004539B6">
      <w:pPr>
        <w:pStyle w:val="Default"/>
        <w:jc w:val="both"/>
        <w:rPr>
          <w:rFonts w:ascii="Century Gothic" w:hAnsi="Century Gothic"/>
          <w:sz w:val="6"/>
          <w:szCs w:val="6"/>
        </w:rPr>
      </w:pPr>
    </w:p>
    <w:tbl>
      <w:tblPr>
        <w:tblStyle w:val="Grigliatabella"/>
        <w:tblW w:w="15168" w:type="dxa"/>
        <w:tblLook w:val="04A0" w:firstRow="1" w:lastRow="0" w:firstColumn="1" w:lastColumn="0" w:noHBand="0" w:noVBand="1"/>
      </w:tblPr>
      <w:tblGrid>
        <w:gridCol w:w="15168"/>
      </w:tblGrid>
      <w:tr w:rsidR="004539B6" w:rsidRPr="001646C7" w14:paraId="519B0380" w14:textId="77777777" w:rsidTr="00984E8E">
        <w:tc>
          <w:tcPr>
            <w:tcW w:w="15168" w:type="dxa"/>
            <w:tcBorders>
              <w:top w:val="nil"/>
              <w:left w:val="nil"/>
              <w:bottom w:val="nil"/>
              <w:right w:val="nil"/>
            </w:tcBorders>
            <w:shd w:val="clear" w:color="auto" w:fill="7F7F7F" w:themeFill="text1" w:themeFillTint="80"/>
          </w:tcPr>
          <w:p w14:paraId="519B037E" w14:textId="77777777" w:rsidR="004539B6" w:rsidRPr="00DE3322" w:rsidRDefault="004539B6" w:rsidP="00D43E6E">
            <w:pPr>
              <w:pStyle w:val="Default"/>
              <w:rPr>
                <w:rFonts w:ascii="Century Gothic" w:hAnsi="Century Gothic"/>
                <w:b/>
                <w:color w:val="FFFFFF" w:themeColor="background1"/>
                <w:sz w:val="6"/>
                <w:szCs w:val="6"/>
              </w:rPr>
            </w:pPr>
            <w:r w:rsidRPr="00DE3322">
              <w:rPr>
                <w:rFonts w:ascii="Century Gothic" w:hAnsi="Century Gothic"/>
                <w:b/>
                <w:color w:val="FFFFFF" w:themeColor="background1"/>
                <w:sz w:val="6"/>
                <w:szCs w:val="6"/>
              </w:rPr>
              <w:br w:type="page"/>
            </w:r>
          </w:p>
          <w:p w14:paraId="519B037F" w14:textId="77777777" w:rsidR="004539B6" w:rsidRPr="00DE3322" w:rsidRDefault="004539B6" w:rsidP="00D43E6E">
            <w:pPr>
              <w:pStyle w:val="Default"/>
              <w:rPr>
                <w:rFonts w:ascii="Century Gothic" w:hAnsi="Century Gothic"/>
                <w:b/>
                <w:color w:val="FFFFFF" w:themeColor="background1"/>
                <w:sz w:val="6"/>
                <w:szCs w:val="6"/>
              </w:rPr>
            </w:pPr>
          </w:p>
        </w:tc>
      </w:tr>
    </w:tbl>
    <w:p w14:paraId="519B0381" w14:textId="7982D1D4" w:rsidR="00063A09" w:rsidRPr="00DE3322" w:rsidRDefault="00063A09"/>
    <w:p w14:paraId="2AB8B2AB" w14:textId="154845AE" w:rsidR="00DE3322" w:rsidRDefault="00280779">
      <w:pPr>
        <w:rPr>
          <w:rFonts w:ascii="Century Gothic" w:hAnsi="Century Gothic"/>
          <w:iCs/>
          <w:sz w:val="16"/>
          <w:szCs w:val="16"/>
        </w:rPr>
      </w:pPr>
      <w:r w:rsidRPr="00280779">
        <w:rPr>
          <w:rFonts w:ascii="Century Gothic" w:hAnsi="Century Gothic" w:cs="Arial"/>
          <w:b/>
          <w:sz w:val="16"/>
          <w:szCs w:val="16"/>
        </w:rPr>
        <w:t xml:space="preserve">Informativa sulla privacy di </w:t>
      </w:r>
      <w:r>
        <w:rPr>
          <w:rFonts w:ascii="Century Gothic" w:hAnsi="Century Gothic" w:cs="Arial"/>
          <w:b/>
          <w:sz w:val="16"/>
          <w:szCs w:val="16"/>
        </w:rPr>
        <w:t xml:space="preserve">TALEA GROUP: </w:t>
      </w:r>
    </w:p>
    <w:p w14:paraId="40B0C82B" w14:textId="77777777" w:rsidR="00984E8E" w:rsidRDefault="00984E8E">
      <w:pPr>
        <w:rPr>
          <w:rFonts w:ascii="Century Gothic" w:hAnsi="Century Gothic"/>
          <w:iCs/>
          <w:sz w:val="16"/>
          <w:szCs w:val="16"/>
        </w:rPr>
      </w:pPr>
    </w:p>
    <w:p w14:paraId="677F1F9B" w14:textId="77777777" w:rsidR="007C6858" w:rsidRDefault="007C6858" w:rsidP="007C6858">
      <w:pPr>
        <w:rPr>
          <w:rFonts w:ascii="Century Gothic" w:hAnsi="Century Gothic" w:cs="Arial"/>
          <w:bCs/>
          <w:sz w:val="14"/>
          <w:szCs w:val="14"/>
        </w:rPr>
      </w:pPr>
      <w:r>
        <w:rPr>
          <w:rFonts w:ascii="Century Gothic" w:hAnsi="Century Gothic" w:cs="Arial"/>
          <w:bCs/>
          <w:sz w:val="14"/>
          <w:szCs w:val="14"/>
        </w:rPr>
        <w:t>Il Regolamento (UE) 2016/679 (di seguito, “GDPR”) ha la finalità di garantire che il trattamento dei Vostri dati personali si svolga nel rispetto dei diritti e delle libertà fondamentali delle persone fisiche, con particolare</w:t>
      </w:r>
    </w:p>
    <w:p w14:paraId="12EC653D" w14:textId="77777777" w:rsidR="007C6858" w:rsidRDefault="007C6858" w:rsidP="007C6858">
      <w:pPr>
        <w:rPr>
          <w:rFonts w:ascii="Century Gothic" w:hAnsi="Century Gothic" w:cs="Arial"/>
          <w:bCs/>
          <w:sz w:val="14"/>
          <w:szCs w:val="14"/>
        </w:rPr>
      </w:pPr>
      <w:r>
        <w:rPr>
          <w:rFonts w:ascii="Century Gothic" w:hAnsi="Century Gothic" w:cs="Arial"/>
          <w:bCs/>
          <w:sz w:val="14"/>
          <w:szCs w:val="14"/>
        </w:rPr>
        <w:t xml:space="preserve">riferimento al diritto alla protezione dei dati personali, nonché la libera circolazione di tali dati. Talea Group S.p.A. (di seguito, “Talea”), nella sua qualità di “Titolare” del trattamento, è tenuta a </w:t>
      </w:r>
      <w:proofErr w:type="spellStart"/>
      <w:r>
        <w:rPr>
          <w:rFonts w:ascii="Century Gothic" w:hAnsi="Century Gothic" w:cs="Arial"/>
          <w:bCs/>
          <w:sz w:val="14"/>
          <w:szCs w:val="14"/>
        </w:rPr>
        <w:t>fornirVi</w:t>
      </w:r>
      <w:proofErr w:type="spellEnd"/>
      <w:r>
        <w:rPr>
          <w:rFonts w:ascii="Century Gothic" w:hAnsi="Century Gothic" w:cs="Arial"/>
          <w:bCs/>
          <w:sz w:val="14"/>
          <w:szCs w:val="14"/>
        </w:rPr>
        <w:t xml:space="preserve"> alcune informazioni</w:t>
      </w:r>
    </w:p>
    <w:p w14:paraId="11F4862B" w14:textId="77777777" w:rsidR="007C6858" w:rsidRDefault="007C6858" w:rsidP="007C6858">
      <w:pPr>
        <w:rPr>
          <w:rFonts w:ascii="Century Gothic" w:hAnsi="Century Gothic" w:cs="Arial"/>
          <w:bCs/>
          <w:sz w:val="14"/>
          <w:szCs w:val="14"/>
        </w:rPr>
      </w:pPr>
      <w:r>
        <w:rPr>
          <w:rFonts w:ascii="Century Gothic" w:hAnsi="Century Gothic" w:cs="Arial"/>
          <w:bCs/>
          <w:sz w:val="14"/>
          <w:szCs w:val="14"/>
        </w:rPr>
        <w:t>riguardanti le modalità e le finalità del trattamento dei Vostri dati personali.</w:t>
      </w:r>
    </w:p>
    <w:p w14:paraId="6CCBCB27" w14:textId="77777777" w:rsidR="007C6858" w:rsidRDefault="007C6858" w:rsidP="007C6858">
      <w:pPr>
        <w:rPr>
          <w:rFonts w:ascii="Century Gothic" w:hAnsi="Century Gothic" w:cs="Arial"/>
          <w:b/>
          <w:sz w:val="14"/>
          <w:szCs w:val="14"/>
        </w:rPr>
      </w:pPr>
      <w:r>
        <w:rPr>
          <w:rFonts w:ascii="Century Gothic" w:hAnsi="Century Gothic" w:cs="Arial"/>
          <w:b/>
          <w:sz w:val="14"/>
          <w:szCs w:val="14"/>
        </w:rPr>
        <w:t>A) Identità e dati di contatto del titolare</w:t>
      </w:r>
    </w:p>
    <w:p w14:paraId="613D8576" w14:textId="77777777" w:rsidR="007C6858" w:rsidRDefault="007C6858" w:rsidP="007C6858">
      <w:pPr>
        <w:rPr>
          <w:rFonts w:ascii="Century Gothic" w:hAnsi="Century Gothic" w:cs="Arial"/>
          <w:bCs/>
          <w:sz w:val="14"/>
          <w:szCs w:val="14"/>
        </w:rPr>
      </w:pPr>
      <w:r>
        <w:rPr>
          <w:rFonts w:ascii="Century Gothic" w:hAnsi="Century Gothic" w:cs="Arial"/>
          <w:bCs/>
          <w:sz w:val="14"/>
          <w:szCs w:val="14"/>
        </w:rPr>
        <w:t>Titolare: Talea Group S.p.A.</w:t>
      </w:r>
    </w:p>
    <w:p w14:paraId="1035E818" w14:textId="77777777" w:rsidR="007C6858" w:rsidRDefault="007C6858" w:rsidP="007C6858">
      <w:pPr>
        <w:rPr>
          <w:rFonts w:ascii="Century Gothic" w:hAnsi="Century Gothic" w:cs="Arial"/>
          <w:bCs/>
          <w:sz w:val="14"/>
          <w:szCs w:val="14"/>
        </w:rPr>
      </w:pPr>
      <w:r>
        <w:rPr>
          <w:rFonts w:ascii="Century Gothic" w:hAnsi="Century Gothic" w:cs="Arial"/>
          <w:bCs/>
          <w:sz w:val="14"/>
          <w:szCs w:val="14"/>
        </w:rPr>
        <w:t>Indirizzo: Viareggio (LU), Via Marco Polo n. 190</w:t>
      </w:r>
    </w:p>
    <w:p w14:paraId="7F15AD97" w14:textId="77777777" w:rsidR="007C6858" w:rsidRDefault="007C6858" w:rsidP="007C6858">
      <w:pPr>
        <w:rPr>
          <w:rFonts w:ascii="Century Gothic" w:hAnsi="Century Gothic" w:cs="Arial"/>
          <w:bCs/>
          <w:sz w:val="14"/>
          <w:szCs w:val="14"/>
        </w:rPr>
      </w:pPr>
      <w:proofErr w:type="gramStart"/>
      <w:r>
        <w:rPr>
          <w:rFonts w:ascii="Century Gothic" w:hAnsi="Century Gothic" w:cs="Arial"/>
          <w:bCs/>
          <w:sz w:val="14"/>
          <w:szCs w:val="14"/>
        </w:rPr>
        <w:t>Email</w:t>
      </w:r>
      <w:proofErr w:type="gramEnd"/>
      <w:r>
        <w:rPr>
          <w:rFonts w:ascii="Century Gothic" w:hAnsi="Century Gothic" w:cs="Arial"/>
          <w:bCs/>
          <w:sz w:val="14"/>
          <w:szCs w:val="14"/>
        </w:rPr>
        <w:t>: taleagroupspa@pec.it</w:t>
      </w:r>
    </w:p>
    <w:p w14:paraId="7DB187FE" w14:textId="77777777" w:rsidR="007C6858" w:rsidRDefault="007C6858" w:rsidP="007C6858">
      <w:pPr>
        <w:rPr>
          <w:rFonts w:ascii="Century Gothic" w:hAnsi="Century Gothic" w:cs="Arial"/>
          <w:b/>
          <w:sz w:val="14"/>
          <w:szCs w:val="14"/>
        </w:rPr>
      </w:pPr>
      <w:r>
        <w:rPr>
          <w:rFonts w:ascii="Century Gothic" w:hAnsi="Century Gothic" w:cs="Arial"/>
          <w:b/>
          <w:sz w:val="14"/>
          <w:szCs w:val="14"/>
        </w:rPr>
        <w:t>B) Fonte dei dati personali</w:t>
      </w:r>
    </w:p>
    <w:p w14:paraId="1EBB0B25" w14:textId="77777777" w:rsidR="007C6858" w:rsidRDefault="007C6858" w:rsidP="007C6858">
      <w:pPr>
        <w:rPr>
          <w:rFonts w:ascii="Century Gothic" w:hAnsi="Century Gothic" w:cs="Arial"/>
          <w:bCs/>
          <w:sz w:val="14"/>
          <w:szCs w:val="14"/>
        </w:rPr>
      </w:pPr>
      <w:r>
        <w:rPr>
          <w:rFonts w:ascii="Century Gothic" w:hAnsi="Century Gothic" w:cs="Arial"/>
          <w:bCs/>
          <w:sz w:val="14"/>
          <w:szCs w:val="14"/>
        </w:rPr>
        <w:t>I dati personali trattati da Talea sono raccolti direttamente e saranno trattati attraverso strumenti elettronici e manuali nel rispetto del GDPR. I dati personali saranno trasferiti all'esterno dell'Unione Europea esclusivamente</w:t>
      </w:r>
    </w:p>
    <w:p w14:paraId="08A74544" w14:textId="77777777" w:rsidR="007C6858" w:rsidRDefault="007C6858" w:rsidP="007C6858">
      <w:pPr>
        <w:rPr>
          <w:rFonts w:ascii="Century Gothic" w:hAnsi="Century Gothic" w:cs="Arial"/>
          <w:bCs/>
          <w:sz w:val="14"/>
          <w:szCs w:val="14"/>
        </w:rPr>
      </w:pPr>
      <w:r>
        <w:rPr>
          <w:rFonts w:ascii="Century Gothic" w:hAnsi="Century Gothic" w:cs="Arial"/>
          <w:bCs/>
          <w:sz w:val="14"/>
          <w:szCs w:val="14"/>
        </w:rPr>
        <w:t>in presenza di una decisione di adeguatezza della Commissione Europea o di altre garanzie adeguate previste ai sensi degli artt. 44 e ss. del GDPR.</w:t>
      </w:r>
    </w:p>
    <w:p w14:paraId="1418E55F" w14:textId="77777777" w:rsidR="007C6858" w:rsidRDefault="007C6858" w:rsidP="007C6858">
      <w:pPr>
        <w:rPr>
          <w:rFonts w:ascii="Century Gothic" w:hAnsi="Century Gothic" w:cs="Arial"/>
          <w:b/>
          <w:sz w:val="14"/>
          <w:szCs w:val="14"/>
        </w:rPr>
      </w:pPr>
      <w:r>
        <w:rPr>
          <w:rFonts w:ascii="Century Gothic" w:hAnsi="Century Gothic" w:cs="Arial"/>
          <w:b/>
          <w:sz w:val="14"/>
          <w:szCs w:val="14"/>
        </w:rPr>
        <w:t>C) Finalità del trattamento cui sono destinati i dati personali</w:t>
      </w:r>
    </w:p>
    <w:p w14:paraId="1A2432AC" w14:textId="77777777" w:rsidR="007C6858" w:rsidRDefault="007C6858" w:rsidP="007C6858">
      <w:pPr>
        <w:rPr>
          <w:rFonts w:ascii="Century Gothic" w:hAnsi="Century Gothic" w:cs="Arial"/>
          <w:bCs/>
          <w:sz w:val="14"/>
          <w:szCs w:val="14"/>
        </w:rPr>
      </w:pPr>
      <w:r>
        <w:rPr>
          <w:rFonts w:ascii="Century Gothic" w:hAnsi="Century Gothic" w:cs="Arial"/>
          <w:bCs/>
          <w:sz w:val="14"/>
          <w:szCs w:val="14"/>
        </w:rPr>
        <w:t>I Vostri dati personali saranno trattati per finalità connesse all’adempimento da parte di Talea degli obblighi previsti da leggi, da regolamenti e dalla normativa comunitaria, nonché da disposizioni impartite da autorità a</w:t>
      </w:r>
    </w:p>
    <w:p w14:paraId="79B8BD0F" w14:textId="77777777" w:rsidR="007C6858" w:rsidRDefault="007C6858" w:rsidP="007C6858">
      <w:pPr>
        <w:rPr>
          <w:rFonts w:ascii="Century Gothic" w:hAnsi="Century Gothic" w:cs="Arial"/>
          <w:bCs/>
          <w:sz w:val="14"/>
          <w:szCs w:val="14"/>
        </w:rPr>
      </w:pPr>
      <w:r>
        <w:rPr>
          <w:rFonts w:ascii="Century Gothic" w:hAnsi="Century Gothic" w:cs="Arial"/>
          <w:bCs/>
          <w:sz w:val="14"/>
          <w:szCs w:val="14"/>
        </w:rPr>
        <w:t>ciò legittimate dalla legge o da organi di vigilanza e controllo, in relazione allo svolgimento dell’Assemblea degli Azionisti. Per tale finalità, la base giuridica del trattamento è il rispetto di obblighi legali ai sensi dell’art.</w:t>
      </w:r>
    </w:p>
    <w:p w14:paraId="3F39DAB7" w14:textId="77777777" w:rsidR="007C6858" w:rsidRDefault="007C6858" w:rsidP="007C6858">
      <w:pPr>
        <w:rPr>
          <w:rFonts w:ascii="Century Gothic" w:hAnsi="Century Gothic" w:cs="Arial"/>
          <w:bCs/>
          <w:sz w:val="14"/>
          <w:szCs w:val="14"/>
        </w:rPr>
      </w:pPr>
      <w:r>
        <w:rPr>
          <w:rFonts w:ascii="Century Gothic" w:hAnsi="Century Gothic" w:cs="Arial"/>
          <w:bCs/>
          <w:sz w:val="14"/>
          <w:szCs w:val="14"/>
        </w:rPr>
        <w:t>6(1), lett. c), del GDPR. Inoltre, i dati personali potranno essere trattati in relazione ad eventuali contestazioni e contenziosi. Per tale finalità, la base giuridica del trattamento è il legittimo interesse di Talea ai sensi e nei</w:t>
      </w:r>
    </w:p>
    <w:p w14:paraId="29887879" w14:textId="77777777" w:rsidR="007C6858" w:rsidRDefault="007C6858" w:rsidP="007C6858">
      <w:pPr>
        <w:rPr>
          <w:rFonts w:ascii="Century Gothic" w:hAnsi="Century Gothic" w:cs="Arial"/>
          <w:bCs/>
          <w:sz w:val="14"/>
          <w:szCs w:val="14"/>
        </w:rPr>
      </w:pPr>
      <w:r>
        <w:rPr>
          <w:rFonts w:ascii="Century Gothic" w:hAnsi="Century Gothic" w:cs="Arial"/>
          <w:bCs/>
          <w:sz w:val="14"/>
          <w:szCs w:val="14"/>
        </w:rPr>
        <w:t>limiti di cui all’art. 6(1), lett. f), del GDPR.</w:t>
      </w:r>
    </w:p>
    <w:p w14:paraId="73827333" w14:textId="77777777" w:rsidR="007C6858" w:rsidRDefault="007C6858" w:rsidP="007C6858">
      <w:pPr>
        <w:rPr>
          <w:rFonts w:ascii="Century Gothic" w:hAnsi="Century Gothic" w:cs="Arial"/>
          <w:b/>
          <w:sz w:val="14"/>
          <w:szCs w:val="14"/>
        </w:rPr>
      </w:pPr>
      <w:r>
        <w:rPr>
          <w:rFonts w:ascii="Century Gothic" w:hAnsi="Century Gothic" w:cs="Arial"/>
          <w:b/>
          <w:sz w:val="14"/>
          <w:szCs w:val="14"/>
        </w:rPr>
        <w:t>D) Conservazione dei dati personali</w:t>
      </w:r>
    </w:p>
    <w:p w14:paraId="6E8A6309" w14:textId="77777777" w:rsidR="007C6858" w:rsidRDefault="007C6858" w:rsidP="007C6858">
      <w:pPr>
        <w:rPr>
          <w:rFonts w:ascii="Century Gothic" w:hAnsi="Century Gothic" w:cs="Arial"/>
          <w:bCs/>
          <w:sz w:val="14"/>
          <w:szCs w:val="14"/>
        </w:rPr>
      </w:pPr>
      <w:r>
        <w:rPr>
          <w:rFonts w:ascii="Century Gothic" w:hAnsi="Century Gothic" w:cs="Arial"/>
          <w:bCs/>
          <w:sz w:val="14"/>
          <w:szCs w:val="14"/>
        </w:rPr>
        <w:t>Nel rispetto dei principi di proporzionalità e necessità, i dati personali saranno conservati in una forma che consenta l’identificazione degli interessati per un arco di tempo non superiore al conseguimento delle finalità per</w:t>
      </w:r>
    </w:p>
    <w:p w14:paraId="4E0645AE" w14:textId="77777777" w:rsidR="007C6858" w:rsidRDefault="007C6858" w:rsidP="007C6858">
      <w:pPr>
        <w:rPr>
          <w:rFonts w:ascii="Century Gothic" w:hAnsi="Century Gothic" w:cs="Arial"/>
          <w:bCs/>
          <w:sz w:val="14"/>
          <w:szCs w:val="14"/>
        </w:rPr>
      </w:pPr>
      <w:r>
        <w:rPr>
          <w:rFonts w:ascii="Century Gothic" w:hAnsi="Century Gothic" w:cs="Arial"/>
          <w:bCs/>
          <w:sz w:val="14"/>
          <w:szCs w:val="14"/>
        </w:rPr>
        <w:t>le quali gli stessi sono trattati, ed in particolare per la durata richiesta per l’adempimento dei relativi obblighi normativi e per l’eventuale ulteriore periodo in relazione alle finalità di contestazioni ed eventuali contenziosi.</w:t>
      </w:r>
    </w:p>
    <w:p w14:paraId="61AC1653" w14:textId="77777777" w:rsidR="007C6858" w:rsidRDefault="007C6858" w:rsidP="007C6858">
      <w:pPr>
        <w:rPr>
          <w:rFonts w:ascii="Century Gothic" w:hAnsi="Century Gothic" w:cs="Arial"/>
          <w:b/>
          <w:sz w:val="14"/>
          <w:szCs w:val="14"/>
        </w:rPr>
      </w:pPr>
      <w:r>
        <w:rPr>
          <w:rFonts w:ascii="Century Gothic" w:hAnsi="Century Gothic" w:cs="Arial"/>
          <w:b/>
          <w:sz w:val="14"/>
          <w:szCs w:val="14"/>
        </w:rPr>
        <w:t>E) Natura obbligatoria e facoltativa del conferimento dei dati personali e conseguenze di un eventuale rifiuto</w:t>
      </w:r>
    </w:p>
    <w:p w14:paraId="21E1607F" w14:textId="77777777" w:rsidR="007C6858" w:rsidRDefault="007C6858" w:rsidP="007C6858">
      <w:pPr>
        <w:rPr>
          <w:rFonts w:ascii="Century Gothic" w:hAnsi="Century Gothic" w:cs="Arial"/>
          <w:bCs/>
          <w:sz w:val="14"/>
          <w:szCs w:val="14"/>
        </w:rPr>
      </w:pPr>
      <w:r>
        <w:rPr>
          <w:rFonts w:ascii="Century Gothic" w:hAnsi="Century Gothic" w:cs="Arial"/>
          <w:bCs/>
          <w:sz w:val="14"/>
          <w:szCs w:val="14"/>
        </w:rPr>
        <w:t>Con riguardo alle finalità sopra individuate, si informa che il conferimento dei dati personali è obbligatorio. Un eventuale rifiuto di conferimento dei Vostri dati personali impedisce, pertanto, la partecipazione</w:t>
      </w:r>
    </w:p>
    <w:p w14:paraId="5E3FA2A7" w14:textId="77777777" w:rsidR="007C6858" w:rsidRDefault="007C6858" w:rsidP="007C6858">
      <w:pPr>
        <w:rPr>
          <w:rFonts w:ascii="Century Gothic" w:hAnsi="Century Gothic" w:cs="Arial"/>
          <w:bCs/>
          <w:sz w:val="14"/>
          <w:szCs w:val="14"/>
        </w:rPr>
      </w:pPr>
      <w:r>
        <w:rPr>
          <w:rFonts w:ascii="Century Gothic" w:hAnsi="Century Gothic" w:cs="Arial"/>
          <w:bCs/>
          <w:sz w:val="14"/>
          <w:szCs w:val="14"/>
        </w:rPr>
        <w:t>all’Assemblea.</w:t>
      </w:r>
    </w:p>
    <w:p w14:paraId="4A4FDB8D" w14:textId="77777777" w:rsidR="007C6858" w:rsidRDefault="007C6858" w:rsidP="007C6858">
      <w:pPr>
        <w:rPr>
          <w:rFonts w:ascii="Century Gothic" w:hAnsi="Century Gothic" w:cs="Arial"/>
          <w:b/>
          <w:sz w:val="14"/>
          <w:szCs w:val="14"/>
        </w:rPr>
      </w:pPr>
      <w:r>
        <w:rPr>
          <w:rFonts w:ascii="Century Gothic" w:hAnsi="Century Gothic" w:cs="Arial"/>
          <w:b/>
          <w:sz w:val="14"/>
          <w:szCs w:val="14"/>
        </w:rPr>
        <w:t>F) Categorie di soggetti ai quali i dati personali possono essere comunicati</w:t>
      </w:r>
    </w:p>
    <w:p w14:paraId="74A685DD" w14:textId="77777777" w:rsidR="007C6858" w:rsidRDefault="007C6858" w:rsidP="007C6858">
      <w:pPr>
        <w:rPr>
          <w:rFonts w:ascii="Century Gothic" w:hAnsi="Century Gothic" w:cs="Arial"/>
          <w:bCs/>
          <w:sz w:val="14"/>
          <w:szCs w:val="14"/>
        </w:rPr>
      </w:pPr>
      <w:r>
        <w:rPr>
          <w:rFonts w:ascii="Century Gothic" w:hAnsi="Century Gothic" w:cs="Arial"/>
          <w:bCs/>
          <w:sz w:val="14"/>
          <w:szCs w:val="14"/>
        </w:rPr>
        <w:t>Per il perseguimento della finalità di trattamento sopra indicata, potranno venire a conoscenza dei Suoi dati personali i membri degli organi sociali di Talea. Potranno inoltre venire a conoscenza dei Suoi dati personali, i</w:t>
      </w:r>
    </w:p>
    <w:p w14:paraId="336A60BA" w14:textId="77777777" w:rsidR="007C6858" w:rsidRDefault="007C6858" w:rsidP="007C6858">
      <w:pPr>
        <w:rPr>
          <w:rFonts w:ascii="Century Gothic" w:hAnsi="Century Gothic" w:cs="Arial"/>
          <w:bCs/>
          <w:sz w:val="14"/>
          <w:szCs w:val="14"/>
        </w:rPr>
      </w:pPr>
      <w:r>
        <w:rPr>
          <w:rFonts w:ascii="Century Gothic" w:hAnsi="Century Gothic" w:cs="Arial"/>
          <w:bCs/>
          <w:sz w:val="14"/>
          <w:szCs w:val="14"/>
        </w:rPr>
        <w:t>soggetti terzi appartenenti alle seguenti categorie:</w:t>
      </w:r>
    </w:p>
    <w:p w14:paraId="130D99B6" w14:textId="77777777" w:rsidR="007C6858" w:rsidRDefault="007C6858" w:rsidP="007C6858">
      <w:pPr>
        <w:rPr>
          <w:rFonts w:ascii="Century Gothic" w:hAnsi="Century Gothic" w:cs="Arial"/>
          <w:bCs/>
          <w:sz w:val="14"/>
          <w:szCs w:val="14"/>
        </w:rPr>
      </w:pPr>
      <w:r>
        <w:rPr>
          <w:rFonts w:ascii="Century Gothic" w:hAnsi="Century Gothic" w:cs="Arial"/>
          <w:bCs/>
          <w:sz w:val="14"/>
          <w:szCs w:val="14"/>
        </w:rPr>
        <w:t>a) prestatori di servizi per lo svolgimento di attività amministrativa e legale connessa con lo svolgimento e verbalizzazione delle Assemblee;</w:t>
      </w:r>
    </w:p>
    <w:p w14:paraId="0BCEA24D" w14:textId="77777777" w:rsidR="007C6858" w:rsidRDefault="007C6858" w:rsidP="007C6858">
      <w:pPr>
        <w:rPr>
          <w:rFonts w:ascii="Century Gothic" w:hAnsi="Century Gothic" w:cs="Arial"/>
          <w:bCs/>
          <w:sz w:val="14"/>
          <w:szCs w:val="14"/>
        </w:rPr>
      </w:pPr>
      <w:r>
        <w:rPr>
          <w:rFonts w:ascii="Century Gothic" w:hAnsi="Century Gothic" w:cs="Arial"/>
          <w:bCs/>
          <w:sz w:val="14"/>
          <w:szCs w:val="14"/>
        </w:rPr>
        <w:t>b) gestori di reti informatiche.</w:t>
      </w:r>
    </w:p>
    <w:p w14:paraId="11352CE2" w14:textId="77777777" w:rsidR="007C6858" w:rsidRDefault="007C6858" w:rsidP="007C6858">
      <w:pPr>
        <w:rPr>
          <w:rFonts w:ascii="Century Gothic" w:hAnsi="Century Gothic" w:cs="Arial"/>
          <w:bCs/>
          <w:sz w:val="14"/>
          <w:szCs w:val="14"/>
        </w:rPr>
      </w:pPr>
      <w:r>
        <w:rPr>
          <w:rFonts w:ascii="Century Gothic" w:hAnsi="Century Gothic" w:cs="Arial"/>
          <w:bCs/>
          <w:sz w:val="14"/>
          <w:szCs w:val="14"/>
        </w:rPr>
        <w:t>I Suoi dati personali potranno infine essere comunicati ad enti pubblici o all’autorità giudiziaria, ove richiesto per legge o per prevenire o reprimere la commissione di reati.</w:t>
      </w:r>
    </w:p>
    <w:p w14:paraId="40078376" w14:textId="77777777" w:rsidR="007C6858" w:rsidRDefault="007C6858" w:rsidP="007C6858">
      <w:pPr>
        <w:rPr>
          <w:rFonts w:ascii="Century Gothic" w:hAnsi="Century Gothic" w:cs="Arial"/>
          <w:b/>
          <w:sz w:val="14"/>
          <w:szCs w:val="14"/>
        </w:rPr>
      </w:pPr>
      <w:r>
        <w:rPr>
          <w:rFonts w:ascii="Century Gothic" w:hAnsi="Century Gothic" w:cs="Arial"/>
          <w:b/>
          <w:sz w:val="14"/>
          <w:szCs w:val="14"/>
        </w:rPr>
        <w:t>G) Diritti degli interessati</w:t>
      </w:r>
    </w:p>
    <w:p w14:paraId="7B4B29E5" w14:textId="77777777" w:rsidR="007C6858" w:rsidRDefault="007C6858" w:rsidP="007C6858">
      <w:pPr>
        <w:rPr>
          <w:rFonts w:ascii="Century Gothic" w:hAnsi="Century Gothic" w:cs="Arial"/>
          <w:bCs/>
          <w:sz w:val="14"/>
          <w:szCs w:val="14"/>
        </w:rPr>
      </w:pPr>
      <w:r>
        <w:rPr>
          <w:rFonts w:ascii="Century Gothic" w:hAnsi="Century Gothic" w:cs="Arial"/>
          <w:bCs/>
          <w:sz w:val="14"/>
          <w:szCs w:val="14"/>
        </w:rPr>
        <w:t>Ciascun interessato ha il diritto in qualunque momento di chiedere al titolare del trattamento, con comunicazione indirizzata ai recapiti sopra indicati, l’accesso ai dati personali (art. 15 del GDPR) e la rettifica (art. 16 del</w:t>
      </w:r>
    </w:p>
    <w:p w14:paraId="0D9322D7" w14:textId="77777777" w:rsidR="007C6858" w:rsidRDefault="007C6858" w:rsidP="007C6858">
      <w:pPr>
        <w:rPr>
          <w:rFonts w:ascii="Century Gothic" w:hAnsi="Century Gothic" w:cs="Arial"/>
          <w:bCs/>
          <w:sz w:val="14"/>
          <w:szCs w:val="14"/>
        </w:rPr>
      </w:pPr>
      <w:r>
        <w:rPr>
          <w:rFonts w:ascii="Century Gothic" w:hAnsi="Century Gothic" w:cs="Arial"/>
          <w:bCs/>
          <w:sz w:val="14"/>
          <w:szCs w:val="14"/>
        </w:rPr>
        <w:t>GDPR) o la cancellazione degli stessi (art. 17 del GDPR) o la limitazione del trattamento (art. 18 del GDPR) e di opporsi al loro trattamento (art. 21 del GDPR), oltre al diritto alla portabilità dei dati (art. 20 del GDPR), nei</w:t>
      </w:r>
    </w:p>
    <w:p w14:paraId="60AC5444" w14:textId="77777777" w:rsidR="007C6858" w:rsidRDefault="007C6858" w:rsidP="007C6858">
      <w:pPr>
        <w:rPr>
          <w:rFonts w:ascii="Century Gothic" w:hAnsi="Century Gothic" w:cs="Arial"/>
          <w:bCs/>
          <w:sz w:val="14"/>
          <w:szCs w:val="14"/>
        </w:rPr>
      </w:pPr>
      <w:r>
        <w:rPr>
          <w:rFonts w:ascii="Century Gothic" w:hAnsi="Century Gothic" w:cs="Arial"/>
          <w:bCs/>
          <w:sz w:val="14"/>
          <w:szCs w:val="14"/>
        </w:rPr>
        <w:t>casi previsti ai sensi del GDPR. Ciascun interessato, inoltre, può revocare il consenso prestato (per i trattamenti basati sul consenso), senza pregiudizio per la liceità del trattamento basata sul consenso prestato prima di</w:t>
      </w:r>
    </w:p>
    <w:p w14:paraId="4E299D74" w14:textId="77777777" w:rsidR="007C6858" w:rsidRDefault="007C6858" w:rsidP="007C6858">
      <w:pPr>
        <w:rPr>
          <w:rFonts w:ascii="Century Gothic" w:hAnsi="Century Gothic" w:cs="Arial"/>
          <w:bCs/>
          <w:sz w:val="14"/>
          <w:szCs w:val="14"/>
        </w:rPr>
      </w:pPr>
      <w:r>
        <w:rPr>
          <w:rFonts w:ascii="Century Gothic" w:hAnsi="Century Gothic" w:cs="Arial"/>
          <w:bCs/>
          <w:sz w:val="14"/>
          <w:szCs w:val="14"/>
        </w:rPr>
        <w:t>tale revoca. All’interessato è riconosciuto anche il diritto di proporre reclamo al Garante per la protezione dei dati personali, attenendosi alla procedura consultabile sul sito web dell’Autorità, www.garanteprivacy.it.</w:t>
      </w:r>
    </w:p>
    <w:p w14:paraId="315C1632" w14:textId="77777777" w:rsidR="00A8406A" w:rsidRDefault="00A8406A">
      <w:pPr>
        <w:rPr>
          <w:rFonts w:ascii="Century Gothic" w:hAnsi="Century Gothic"/>
          <w:iCs/>
          <w:sz w:val="16"/>
          <w:szCs w:val="16"/>
        </w:rPr>
      </w:pPr>
    </w:p>
    <w:p w14:paraId="556EA23E" w14:textId="00D11300" w:rsidR="00A8406A" w:rsidRDefault="00A8406A">
      <w:pPr>
        <w:rPr>
          <w:rFonts w:ascii="Century Gothic" w:hAnsi="Century Gothic"/>
          <w:iCs/>
          <w:sz w:val="16"/>
          <w:szCs w:val="16"/>
        </w:rPr>
      </w:pPr>
    </w:p>
    <w:p w14:paraId="2FCE4649" w14:textId="7F68BBDB" w:rsidR="00C87A6D" w:rsidRPr="00CB6B76" w:rsidRDefault="00C87A6D" w:rsidP="000E4971">
      <w:pPr>
        <w:pStyle w:val="Default"/>
        <w:jc w:val="both"/>
        <w:rPr>
          <w:rFonts w:ascii="Century Gothic" w:hAnsi="Century Gothic" w:cs="Arial"/>
          <w:bCs/>
          <w:color w:val="auto"/>
          <w:sz w:val="14"/>
          <w:szCs w:val="14"/>
        </w:rPr>
      </w:pPr>
    </w:p>
    <w:sectPr w:rsidR="00C87A6D" w:rsidRPr="00CB6B76" w:rsidSect="00737E50">
      <w:headerReference w:type="default" r:id="rId9"/>
      <w:footerReference w:type="default" r:id="rId10"/>
      <w:headerReference w:type="first" r:id="rId11"/>
      <w:footerReference w:type="first" r:id="rId12"/>
      <w:pgSz w:w="16838" w:h="11906" w:orient="landscape"/>
      <w:pgMar w:top="425" w:right="1134" w:bottom="426" w:left="810" w:header="709" w:footer="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A016D" w14:textId="77777777" w:rsidR="00355B4D" w:rsidRDefault="00355B4D">
      <w:r>
        <w:separator/>
      </w:r>
    </w:p>
  </w:endnote>
  <w:endnote w:type="continuationSeparator" w:id="0">
    <w:p w14:paraId="03DA4E17" w14:textId="77777777" w:rsidR="00355B4D" w:rsidRDefault="00355B4D">
      <w:r>
        <w:continuationSeparator/>
      </w:r>
    </w:p>
  </w:endnote>
  <w:endnote w:type="continuationNotice" w:id="1">
    <w:p w14:paraId="378B82D0" w14:textId="77777777" w:rsidR="00355B4D" w:rsidRDefault="00355B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IDFont+F1">
    <w:altName w:val="Arial Unicode MS"/>
    <w:panose1 w:val="00000000000000000000"/>
    <w:charset w:val="88"/>
    <w:family w:val="auto"/>
    <w:notTrueType/>
    <w:pitch w:val="default"/>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CGTime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entury Gothic" w:hAnsi="Century Gothic"/>
        <w:sz w:val="16"/>
        <w:szCs w:val="16"/>
      </w:rPr>
      <w:id w:val="170462405"/>
      <w:docPartObj>
        <w:docPartGallery w:val="Page Numbers (Bottom of Page)"/>
        <w:docPartUnique/>
      </w:docPartObj>
    </w:sdtPr>
    <w:sdtEndPr/>
    <w:sdtContent>
      <w:p w14:paraId="519B0401" w14:textId="0A746CC0" w:rsidR="0002089F" w:rsidRDefault="0002089F" w:rsidP="002614DD">
        <w:pPr>
          <w:pStyle w:val="Pidipagina"/>
          <w:tabs>
            <w:tab w:val="clear" w:pos="4819"/>
            <w:tab w:val="center" w:pos="7938"/>
          </w:tabs>
          <w:ind w:left="-98"/>
          <w:rPr>
            <w:rFonts w:ascii="Century Gothic" w:hAnsi="Century Gothic"/>
            <w:sz w:val="16"/>
            <w:szCs w:val="16"/>
          </w:rPr>
        </w:pPr>
      </w:p>
      <w:p w14:paraId="519B0402" w14:textId="35250C91" w:rsidR="0002089F" w:rsidRPr="006E5F69" w:rsidRDefault="0002089F" w:rsidP="002614DD">
        <w:pPr>
          <w:pStyle w:val="Pidipagina"/>
          <w:tabs>
            <w:tab w:val="clear" w:pos="4819"/>
            <w:tab w:val="center" w:pos="7938"/>
          </w:tabs>
          <w:ind w:left="-98"/>
          <w:rPr>
            <w:rFonts w:ascii="Century Gothic" w:hAnsi="Century Gothic"/>
            <w:sz w:val="16"/>
            <w:szCs w:val="16"/>
          </w:rPr>
        </w:pPr>
        <w:r>
          <w:rPr>
            <w:rFonts w:ascii="Century Gothic" w:hAnsi="Century Gothic"/>
            <w:sz w:val="16"/>
            <w:szCs w:val="16"/>
          </w:rPr>
          <w:t>Monte Titoli</w:t>
        </w:r>
        <w:r w:rsidRPr="006E5F69">
          <w:rPr>
            <w:rFonts w:ascii="Century Gothic" w:hAnsi="Century Gothic"/>
            <w:sz w:val="16"/>
            <w:szCs w:val="16"/>
          </w:rPr>
          <w:t xml:space="preserve"> S.p.A.</w:t>
        </w:r>
        <w:r w:rsidRPr="006E5F69">
          <w:rPr>
            <w:rFonts w:ascii="Century Gothic" w:hAnsi="Century Gothic"/>
            <w:sz w:val="16"/>
            <w:szCs w:val="16"/>
          </w:rPr>
          <w:tab/>
        </w:r>
        <w:r w:rsidRPr="006E5F69">
          <w:rPr>
            <w:rFonts w:ascii="Century Gothic" w:hAnsi="Century Gothic"/>
            <w:sz w:val="16"/>
            <w:szCs w:val="16"/>
          </w:rPr>
          <w:fldChar w:fldCharType="begin"/>
        </w:r>
        <w:r w:rsidRPr="006E5F69">
          <w:rPr>
            <w:rFonts w:ascii="Century Gothic" w:hAnsi="Century Gothic"/>
            <w:sz w:val="16"/>
            <w:szCs w:val="16"/>
          </w:rPr>
          <w:instrText>PAGE   \* MERGEFORMAT</w:instrText>
        </w:r>
        <w:r w:rsidRPr="006E5F69">
          <w:rPr>
            <w:rFonts w:ascii="Century Gothic" w:hAnsi="Century Gothic"/>
            <w:sz w:val="16"/>
            <w:szCs w:val="16"/>
          </w:rPr>
          <w:fldChar w:fldCharType="separate"/>
        </w:r>
        <w:r w:rsidR="006D021E">
          <w:rPr>
            <w:rFonts w:ascii="Century Gothic" w:hAnsi="Century Gothic"/>
            <w:noProof/>
            <w:sz w:val="16"/>
            <w:szCs w:val="16"/>
          </w:rPr>
          <w:t>2</w:t>
        </w:r>
        <w:r w:rsidRPr="006E5F69">
          <w:rPr>
            <w:rFonts w:ascii="Century Gothic" w:hAnsi="Century Gothic"/>
            <w:sz w:val="16"/>
            <w:szCs w:val="16"/>
          </w:rPr>
          <w:fldChar w:fldCharType="end"/>
        </w:r>
      </w:p>
    </w:sdtContent>
  </w:sdt>
  <w:p w14:paraId="519B0403" w14:textId="77777777" w:rsidR="0002089F" w:rsidRDefault="0002089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B0411" w14:textId="6961792F" w:rsidR="0002089F" w:rsidRDefault="0002089F" w:rsidP="00432530">
    <w:pPr>
      <w:pStyle w:val="Testonotaapidipagina"/>
      <w:jc w:val="both"/>
      <w:rPr>
        <w:rFonts w:ascii="Century Gothic" w:hAnsi="Century Gothic"/>
        <w:sz w:val="16"/>
        <w:szCs w:val="16"/>
      </w:rPr>
    </w:pPr>
    <w:r w:rsidRPr="0056787F">
      <w:rPr>
        <w:rFonts w:ascii="Century Gothic" w:hAnsi="Century Gothic"/>
        <w:sz w:val="16"/>
        <w:szCs w:val="16"/>
      </w:rPr>
      <w:t xml:space="preserve">(*) </w:t>
    </w:r>
    <w:proofErr w:type="gramStart"/>
    <w:r w:rsidRPr="0056787F">
      <w:rPr>
        <w:rFonts w:ascii="Century Gothic" w:hAnsi="Century Gothic"/>
        <w:sz w:val="16"/>
        <w:szCs w:val="16"/>
      </w:rPr>
      <w:t>Obbligatorio</w:t>
    </w:r>
    <w:r>
      <w:rPr>
        <w:rFonts w:ascii="Century Gothic" w:hAnsi="Century Gothic"/>
        <w:sz w:val="16"/>
        <w:szCs w:val="16"/>
      </w:rPr>
      <w:t>;</w:t>
    </w:r>
    <w:proofErr w:type="gramEnd"/>
    <w:r w:rsidR="00666229">
      <w:rPr>
        <w:rFonts w:ascii="Century Gothic" w:hAnsi="Century Gothic"/>
        <w:sz w:val="16"/>
        <w:szCs w:val="16"/>
      </w:rPr>
      <w:t xml:space="preserve"> </w:t>
    </w:r>
    <w:r w:rsidRPr="0056787F">
      <w:rPr>
        <w:rFonts w:ascii="Century Gothic" w:hAnsi="Century Gothic" w:cs="Calibri"/>
        <w:sz w:val="16"/>
        <w:szCs w:val="16"/>
      </w:rPr>
      <w:t>(**) Si raccomanda la compilazione</w:t>
    </w:r>
    <w:r>
      <w:rPr>
        <w:rFonts w:ascii="Century Gothic" w:hAnsi="Century Gothic" w:cs="Calibri"/>
        <w:sz w:val="16"/>
        <w:szCs w:val="16"/>
      </w:rPr>
      <w:t>.</w:t>
    </w:r>
  </w:p>
  <w:p w14:paraId="519B0412" w14:textId="77777777" w:rsidR="0002089F" w:rsidRDefault="0002089F" w:rsidP="007B16BC">
    <w:pPr>
      <w:pStyle w:val="Testonotaapidipagina"/>
      <w:jc w:val="both"/>
      <w:rPr>
        <w:rFonts w:ascii="Century Gothic" w:hAnsi="Century Gothic"/>
        <w:sz w:val="16"/>
        <w:szCs w:val="16"/>
      </w:rPr>
    </w:pPr>
  </w:p>
  <w:p w14:paraId="519B0413" w14:textId="2686974B" w:rsidR="0002089F" w:rsidRDefault="0002089F" w:rsidP="007B16BC">
    <w:pPr>
      <w:pStyle w:val="Testonotaapidipagina"/>
      <w:jc w:val="both"/>
      <w:rPr>
        <w:rFonts w:ascii="Century Gothic" w:hAnsi="Century Gothic"/>
        <w:sz w:val="8"/>
        <w:szCs w:val="12"/>
      </w:rPr>
    </w:pPr>
    <w:r>
      <w:rPr>
        <w:rFonts w:ascii="Century Gothic" w:hAnsi="Century Gothic"/>
        <w:sz w:val="16"/>
        <w:szCs w:val="16"/>
      </w:rPr>
      <w:t>Monte Titoli</w:t>
    </w:r>
    <w:r w:rsidRPr="006E5F69">
      <w:rPr>
        <w:rFonts w:ascii="Century Gothic" w:hAnsi="Century Gothic"/>
        <w:sz w:val="16"/>
        <w:szCs w:val="16"/>
      </w:rPr>
      <w:t xml:space="preserve"> S.p.A.</w:t>
    </w:r>
    <w:r w:rsidRPr="00940B6F" w:rsidDel="00120178">
      <w:rPr>
        <w:rFonts w:ascii="Century Gothic" w:hAnsi="Century Gothic"/>
        <w:sz w:val="10"/>
        <w:szCs w:val="14"/>
        <w:highlight w:val="yellow"/>
      </w:rPr>
      <w:t xml:space="preserve"> </w:t>
    </w:r>
  </w:p>
  <w:p w14:paraId="519B0414" w14:textId="77777777" w:rsidR="0002089F" w:rsidRPr="00940B6F" w:rsidRDefault="0002089F" w:rsidP="007B16BC">
    <w:pPr>
      <w:pStyle w:val="Testonotaapidipagina"/>
      <w:jc w:val="both"/>
      <w:rPr>
        <w:rFonts w:ascii="Century Gothic" w:eastAsia="CGTimes" w:hAnsi="Century Gothic" w:cs="Arial"/>
        <w:sz w:val="10"/>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339C0" w14:textId="77777777" w:rsidR="00355B4D" w:rsidRDefault="00355B4D">
      <w:r>
        <w:separator/>
      </w:r>
    </w:p>
  </w:footnote>
  <w:footnote w:type="continuationSeparator" w:id="0">
    <w:p w14:paraId="1E8DC7EA" w14:textId="77777777" w:rsidR="00355B4D" w:rsidRDefault="00355B4D">
      <w:r>
        <w:continuationSeparator/>
      </w:r>
    </w:p>
  </w:footnote>
  <w:footnote w:type="continuationNotice" w:id="1">
    <w:p w14:paraId="39B32155" w14:textId="77777777" w:rsidR="00355B4D" w:rsidRDefault="00355B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133"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15133"/>
    </w:tblGrid>
    <w:tr w:rsidR="0002089F" w14:paraId="519B03FE" w14:textId="77777777" w:rsidTr="009C31EA">
      <w:trPr>
        <w:trHeight w:val="116"/>
      </w:trPr>
      <w:tc>
        <w:tcPr>
          <w:tcW w:w="15133" w:type="dxa"/>
          <w:tcBorders>
            <w:top w:val="nil"/>
            <w:left w:val="nil"/>
            <w:bottom w:val="nil"/>
            <w:right w:val="nil"/>
          </w:tcBorders>
          <w:shd w:val="clear" w:color="auto" w:fill="7F7F7F" w:themeFill="text1" w:themeFillTint="80"/>
          <w:vAlign w:val="center"/>
        </w:tcPr>
        <w:p w14:paraId="519B03FA" w14:textId="14F8D638" w:rsidR="0002089F" w:rsidRPr="006B65DB" w:rsidRDefault="0002089F" w:rsidP="008618B6">
          <w:pPr>
            <w:spacing w:before="60" w:after="60" w:line="24" w:lineRule="atLeast"/>
            <w:ind w:left="65" w:right="14"/>
            <w:rPr>
              <w:rFonts w:ascii="Century Gothic" w:hAnsi="Century Gothic"/>
              <w:b/>
              <w:color w:val="FFFFFF" w:themeColor="background1"/>
              <w:sz w:val="20"/>
              <w:szCs w:val="20"/>
              <w:lang w:val="en-GB"/>
            </w:rPr>
          </w:pPr>
          <w:r w:rsidRPr="006B65DB">
            <w:rPr>
              <w:rFonts w:ascii="Century Gothic" w:hAnsi="Century Gothic"/>
              <w:b/>
              <w:color w:val="FFFFFF" w:themeColor="background1"/>
              <w:sz w:val="20"/>
              <w:szCs w:val="20"/>
              <w:lang w:val="en-GB"/>
            </w:rPr>
            <w:t>TALEA GROUP</w:t>
          </w:r>
          <w:r w:rsidR="00666229" w:rsidRPr="006B65DB">
            <w:rPr>
              <w:rFonts w:ascii="Century Gothic" w:hAnsi="Century Gothic" w:cs="Arial"/>
              <w:color w:val="FFFFFF" w:themeColor="background1"/>
              <w:sz w:val="16"/>
              <w:szCs w:val="16"/>
              <w:lang w:val="en-GB"/>
            </w:rPr>
            <w:t xml:space="preserve"> </w:t>
          </w:r>
          <w:r w:rsidRPr="006B65DB">
            <w:rPr>
              <w:rFonts w:ascii="Century Gothic" w:hAnsi="Century Gothic"/>
              <w:b/>
              <w:color w:val="FFFFFF" w:themeColor="background1"/>
              <w:sz w:val="20"/>
              <w:szCs w:val="20"/>
              <w:lang w:val="en-GB"/>
            </w:rPr>
            <w:t>S.p.A.</w:t>
          </w:r>
        </w:p>
        <w:p w14:paraId="52872C1F" w14:textId="47714BA5" w:rsidR="00FE51A2" w:rsidRDefault="0002089F" w:rsidP="00FE51A2">
          <w:pPr>
            <w:spacing w:line="24" w:lineRule="atLeast"/>
            <w:ind w:left="79" w:right="14"/>
            <w:rPr>
              <w:rFonts w:ascii="Century Gothic" w:hAnsi="Century Gothic"/>
              <w:color w:val="FFFFFF" w:themeColor="background1"/>
              <w:sz w:val="16"/>
              <w:szCs w:val="16"/>
            </w:rPr>
          </w:pPr>
          <w:r w:rsidRPr="0082679C">
            <w:rPr>
              <w:rFonts w:ascii="Century Gothic" w:hAnsi="Century Gothic"/>
              <w:color w:val="FFFFFF" w:themeColor="background1"/>
              <w:sz w:val="16"/>
              <w:szCs w:val="16"/>
            </w:rPr>
            <w:t>MODULO DI CONFERIMENTO DELLA DELEGA AL RAPPRESENTANTE DESIGNATO AI SENSI DELL’</w:t>
          </w:r>
          <w:r w:rsidRPr="0082679C">
            <w:rPr>
              <w:rFonts w:ascii="Century Gothic" w:hAnsi="Century Gothic"/>
              <w:b/>
              <w:color w:val="FFFFFF" w:themeColor="background1"/>
              <w:sz w:val="16"/>
              <w:szCs w:val="16"/>
            </w:rPr>
            <w:t>ART. 135-</w:t>
          </w:r>
          <w:r>
            <w:rPr>
              <w:rFonts w:ascii="Century Gothic" w:hAnsi="Century Gothic"/>
              <w:b/>
              <w:color w:val="FFFFFF" w:themeColor="background1"/>
              <w:sz w:val="16"/>
              <w:szCs w:val="16"/>
            </w:rPr>
            <w:t>NOVIES</w:t>
          </w:r>
          <w:r w:rsidRPr="0082679C">
            <w:rPr>
              <w:rFonts w:ascii="Century Gothic" w:hAnsi="Century Gothic"/>
              <w:b/>
              <w:color w:val="FFFFFF" w:themeColor="background1"/>
              <w:sz w:val="16"/>
              <w:szCs w:val="16"/>
            </w:rPr>
            <w:t xml:space="preserve"> </w:t>
          </w:r>
          <w:r w:rsidRPr="0082679C">
            <w:rPr>
              <w:rFonts w:ascii="Century Gothic" w:hAnsi="Century Gothic"/>
              <w:color w:val="FFFFFF" w:themeColor="background1"/>
              <w:sz w:val="16"/>
              <w:szCs w:val="16"/>
            </w:rPr>
            <w:t>DEL D. LGS. 58/1998 (“TUF”)</w:t>
          </w:r>
          <w:r w:rsidR="007B6EC0">
            <w:rPr>
              <w:rFonts w:ascii="Century Gothic" w:hAnsi="Century Gothic"/>
              <w:color w:val="FFFFFF" w:themeColor="background1"/>
              <w:sz w:val="16"/>
              <w:szCs w:val="16"/>
            </w:rPr>
            <w:t xml:space="preserve"> E DELLO STATUTO SOCIALE DI TALEA GROUP S.P.A.</w:t>
          </w:r>
        </w:p>
        <w:p w14:paraId="519B03FB" w14:textId="6B0FA37B" w:rsidR="006D021E" w:rsidRPr="00FE51A2" w:rsidRDefault="006D021E" w:rsidP="006D021E">
          <w:pPr>
            <w:spacing w:line="24" w:lineRule="atLeast"/>
            <w:ind w:left="79" w:right="14"/>
            <w:rPr>
              <w:rFonts w:ascii="Century Gothic" w:hAnsi="Century Gothic"/>
              <w:bCs/>
              <w:color w:val="FFFFFF" w:themeColor="background1"/>
              <w:sz w:val="12"/>
              <w:szCs w:val="12"/>
            </w:rPr>
          </w:pPr>
        </w:p>
      </w:tc>
    </w:tr>
  </w:tbl>
  <w:p w14:paraId="519B03FF" w14:textId="77777777" w:rsidR="0002089F" w:rsidRDefault="0002089F" w:rsidP="00744A64">
    <w:pPr>
      <w:spacing w:line="24" w:lineRule="atLeast"/>
      <w:ind w:left="-90" w:right="14"/>
      <w:rPr>
        <w:rFonts w:ascii="Century Gothic" w:hAnsi="Century Gothic"/>
        <w:b/>
        <w:sz w:val="6"/>
        <w:szCs w:val="6"/>
      </w:rPr>
    </w:pPr>
  </w:p>
  <w:p w14:paraId="519B0400" w14:textId="77777777" w:rsidR="0002089F" w:rsidRPr="00D43E6E" w:rsidRDefault="0002089F" w:rsidP="00D43E6E">
    <w:pPr>
      <w:tabs>
        <w:tab w:val="left" w:pos="8817"/>
      </w:tabs>
      <w:spacing w:line="24" w:lineRule="atLeast"/>
      <w:ind w:right="14"/>
      <w:rPr>
        <w:rFonts w:ascii="Century Gothic" w:hAnsi="Century Gothic"/>
        <w:b/>
        <w:sz w:val="6"/>
        <w:szCs w:val="6"/>
      </w:rPr>
    </w:pPr>
    <w:r w:rsidRPr="00D43E6E">
      <w:rPr>
        <w:rFonts w:ascii="Century Gothic" w:hAnsi="Century Gothic"/>
        <w:b/>
        <w:sz w:val="6"/>
        <w:szCs w:val="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15116"/>
    </w:tblGrid>
    <w:tr w:rsidR="0002089F" w14:paraId="519B040A" w14:textId="77777777" w:rsidTr="009C31EA">
      <w:trPr>
        <w:cantSplit/>
        <w:trHeight w:val="851"/>
        <w:tblHeader/>
        <w:jc w:val="center"/>
      </w:trPr>
      <w:tc>
        <w:tcPr>
          <w:tcW w:w="15116" w:type="dxa"/>
          <w:tcBorders>
            <w:top w:val="nil"/>
            <w:left w:val="nil"/>
            <w:bottom w:val="nil"/>
            <w:right w:val="nil"/>
          </w:tcBorders>
          <w:shd w:val="clear" w:color="auto" w:fill="7F7F7F" w:themeFill="text1" w:themeFillTint="80"/>
          <w:vAlign w:val="center"/>
        </w:tcPr>
        <w:p w14:paraId="519B0404" w14:textId="77777777" w:rsidR="0002089F" w:rsidRPr="009C31EA" w:rsidRDefault="0002089F" w:rsidP="00C10E50">
          <w:pPr>
            <w:spacing w:line="24" w:lineRule="atLeast"/>
            <w:ind w:left="65" w:right="14"/>
            <w:rPr>
              <w:rFonts w:ascii="Century Gothic" w:hAnsi="Century Gothic"/>
              <w:b/>
              <w:color w:val="FFFFFF" w:themeColor="background1"/>
              <w:sz w:val="4"/>
              <w:szCs w:val="4"/>
            </w:rPr>
          </w:pPr>
        </w:p>
        <w:p w14:paraId="519B0405" w14:textId="4943F6B9" w:rsidR="0002089F" w:rsidRPr="006B65DB" w:rsidRDefault="0002089F" w:rsidP="00C10E50">
          <w:pPr>
            <w:spacing w:line="24" w:lineRule="atLeast"/>
            <w:ind w:left="65" w:right="14"/>
            <w:rPr>
              <w:rFonts w:ascii="Century Gothic" w:hAnsi="Century Gothic"/>
              <w:b/>
              <w:color w:val="FFFFFF" w:themeColor="background1"/>
              <w:sz w:val="20"/>
              <w:szCs w:val="20"/>
              <w:lang w:val="en-GB"/>
            </w:rPr>
          </w:pPr>
          <w:r w:rsidRPr="006B65DB">
            <w:rPr>
              <w:rFonts w:ascii="Century Gothic" w:hAnsi="Century Gothic"/>
              <w:b/>
              <w:color w:val="FFFFFF" w:themeColor="background1"/>
              <w:sz w:val="20"/>
              <w:szCs w:val="20"/>
              <w:lang w:val="en-GB"/>
            </w:rPr>
            <w:t>TALEA GROUP S.p.A.</w:t>
          </w:r>
        </w:p>
        <w:p w14:paraId="2AC35BEB" w14:textId="0041B04D" w:rsidR="00FD107B" w:rsidRDefault="0002089F" w:rsidP="00E11061">
          <w:pPr>
            <w:spacing w:line="24" w:lineRule="atLeast"/>
            <w:ind w:left="79" w:right="14"/>
            <w:jc w:val="both"/>
            <w:rPr>
              <w:rFonts w:ascii="Century Gothic" w:hAnsi="Century Gothic"/>
              <w:color w:val="FFFFFF" w:themeColor="background1"/>
              <w:sz w:val="16"/>
              <w:szCs w:val="16"/>
            </w:rPr>
          </w:pPr>
          <w:r w:rsidRPr="009C31EA">
            <w:rPr>
              <w:rFonts w:ascii="Century Gothic" w:hAnsi="Century Gothic"/>
              <w:color w:val="FFFFFF" w:themeColor="background1"/>
              <w:sz w:val="16"/>
              <w:szCs w:val="16"/>
            </w:rPr>
            <w:t>MODULO DI CONFERIMENTO DELLA DELEGA AL RAPPRESENTANTE DESIGNATO AI SENSI DELL’</w:t>
          </w:r>
          <w:r w:rsidRPr="009C31EA">
            <w:rPr>
              <w:rFonts w:ascii="Century Gothic" w:hAnsi="Century Gothic"/>
              <w:b/>
              <w:color w:val="FFFFFF" w:themeColor="background1"/>
              <w:sz w:val="16"/>
              <w:szCs w:val="16"/>
            </w:rPr>
            <w:t>ART. 135-</w:t>
          </w:r>
          <w:r>
            <w:rPr>
              <w:rFonts w:ascii="Century Gothic" w:hAnsi="Century Gothic"/>
              <w:b/>
              <w:color w:val="FFFFFF" w:themeColor="background1"/>
              <w:sz w:val="16"/>
              <w:szCs w:val="16"/>
            </w:rPr>
            <w:t>NOVIES</w:t>
          </w:r>
          <w:r w:rsidRPr="009C31EA">
            <w:rPr>
              <w:rFonts w:ascii="Century Gothic" w:hAnsi="Century Gothic"/>
              <w:color w:val="FFFFFF" w:themeColor="background1"/>
              <w:sz w:val="16"/>
              <w:szCs w:val="16"/>
            </w:rPr>
            <w:t xml:space="preserve"> DEL D. LGS. 58/1998 (“TUF”)</w:t>
          </w:r>
          <w:r>
            <w:rPr>
              <w:rFonts w:ascii="Century Gothic" w:hAnsi="Century Gothic"/>
              <w:color w:val="FFFFFF" w:themeColor="background1"/>
              <w:sz w:val="16"/>
              <w:szCs w:val="16"/>
            </w:rPr>
            <w:t xml:space="preserve"> E DELLO STATUTO SOCIALE</w:t>
          </w:r>
          <w:r w:rsidR="007B6EC0">
            <w:rPr>
              <w:rFonts w:ascii="Century Gothic" w:hAnsi="Century Gothic"/>
              <w:color w:val="FFFFFF" w:themeColor="background1"/>
              <w:sz w:val="16"/>
              <w:szCs w:val="16"/>
            </w:rPr>
            <w:t xml:space="preserve"> DI TALEA GROUP S.P.A. modificato ai sensi </w:t>
          </w:r>
          <w:r w:rsidR="007B6EC0" w:rsidRPr="00ED7EA4">
            <w:rPr>
              <w:rFonts w:ascii="Century Gothic" w:hAnsi="Century Gothic"/>
              <w:color w:val="FFFFFF" w:themeColor="background1"/>
              <w:sz w:val="16"/>
              <w:szCs w:val="16"/>
            </w:rPr>
            <w:t xml:space="preserve">della Legge 5 marzo 2024, n. 21, recante Interventi a sostegno della competitività dei capitali e delega al Governo per la riforma organica delle disposizioni in materia di mercati dei capitali recate dal testo unico di cui al decreto legislativo 24 febbraio 1998, n. 58, e delle disposizioni in materia di società di capitali contenute nel </w:t>
          </w:r>
          <w:proofErr w:type="gramStart"/>
          <w:r w:rsidR="007B6EC0" w:rsidRPr="00ED7EA4">
            <w:rPr>
              <w:rFonts w:ascii="Century Gothic" w:hAnsi="Century Gothic"/>
              <w:color w:val="FFFFFF" w:themeColor="background1"/>
              <w:sz w:val="16"/>
              <w:szCs w:val="16"/>
            </w:rPr>
            <w:t>codice civile</w:t>
          </w:r>
          <w:proofErr w:type="gramEnd"/>
          <w:r w:rsidR="007B6EC0" w:rsidRPr="00ED7EA4">
            <w:rPr>
              <w:rFonts w:ascii="Century Gothic" w:hAnsi="Century Gothic"/>
              <w:color w:val="FFFFFF" w:themeColor="background1"/>
              <w:sz w:val="16"/>
              <w:szCs w:val="16"/>
            </w:rPr>
            <w:t xml:space="preserve"> applicabili anche agli emittenti</w:t>
          </w:r>
        </w:p>
      </w:tc>
    </w:tr>
  </w:tbl>
  <w:p w14:paraId="519B040F" w14:textId="77777777" w:rsidR="0002089F" w:rsidRPr="00D43E6E" w:rsidRDefault="0002089F" w:rsidP="008618B6">
    <w:pPr>
      <w:tabs>
        <w:tab w:val="left" w:pos="8817"/>
      </w:tabs>
      <w:spacing w:line="24" w:lineRule="atLeast"/>
      <w:ind w:right="14"/>
      <w:rPr>
        <w:rFonts w:ascii="Century Gothic" w:hAnsi="Century Gothic"/>
        <w:b/>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D3939"/>
    <w:multiLevelType w:val="hybridMultilevel"/>
    <w:tmpl w:val="D41E2FCA"/>
    <w:lvl w:ilvl="0" w:tplc="04100001">
      <w:start w:val="1"/>
      <w:numFmt w:val="bullet"/>
      <w:lvlText w:val=""/>
      <w:lvlJc w:val="left"/>
      <w:pPr>
        <w:ind w:left="360" w:hanging="360"/>
      </w:pPr>
      <w:rPr>
        <w:rFonts w:ascii="Symbol" w:hAnsi="Symbol" w:hint="default"/>
      </w:rPr>
    </w:lvl>
    <w:lvl w:ilvl="1" w:tplc="FFFFFFFF">
      <w:start w:val="1"/>
      <w:numFmt w:val="lowerLetter"/>
      <w:lvlText w:val="%2."/>
      <w:lvlJc w:val="left"/>
      <w:pPr>
        <w:ind w:left="1156" w:hanging="360"/>
      </w:pPr>
    </w:lvl>
    <w:lvl w:ilvl="2" w:tplc="FFFFFFFF">
      <w:start w:val="1"/>
      <w:numFmt w:val="lowerRoman"/>
      <w:lvlText w:val="%3."/>
      <w:lvlJc w:val="right"/>
      <w:pPr>
        <w:ind w:left="1876" w:hanging="180"/>
      </w:pPr>
    </w:lvl>
    <w:lvl w:ilvl="3" w:tplc="FFFFFFFF">
      <w:start w:val="1"/>
      <w:numFmt w:val="decimal"/>
      <w:lvlText w:val="(%4)"/>
      <w:lvlJc w:val="left"/>
      <w:pPr>
        <w:ind w:left="2596" w:hanging="360"/>
      </w:pPr>
      <w:rPr>
        <w:rFonts w:hint="default"/>
      </w:rPr>
    </w:lvl>
    <w:lvl w:ilvl="4" w:tplc="FFFFFFFF">
      <w:start w:val="1"/>
      <w:numFmt w:val="lowerLetter"/>
      <w:lvlText w:val="%5."/>
      <w:lvlJc w:val="left"/>
      <w:pPr>
        <w:ind w:left="3316" w:hanging="360"/>
      </w:pPr>
    </w:lvl>
    <w:lvl w:ilvl="5" w:tplc="FFFFFFFF">
      <w:start w:val="1"/>
      <w:numFmt w:val="lowerRoman"/>
      <w:lvlText w:val="%6."/>
      <w:lvlJc w:val="right"/>
      <w:pPr>
        <w:ind w:left="4036" w:hanging="180"/>
      </w:pPr>
    </w:lvl>
    <w:lvl w:ilvl="6" w:tplc="FFFFFFFF">
      <w:start w:val="1"/>
      <w:numFmt w:val="decimal"/>
      <w:lvlText w:val="%7."/>
      <w:lvlJc w:val="left"/>
      <w:pPr>
        <w:ind w:left="4756" w:hanging="360"/>
      </w:pPr>
    </w:lvl>
    <w:lvl w:ilvl="7" w:tplc="FFFFFFFF">
      <w:start w:val="1"/>
      <w:numFmt w:val="lowerLetter"/>
      <w:lvlText w:val="%8."/>
      <w:lvlJc w:val="left"/>
      <w:pPr>
        <w:ind w:left="5476" w:hanging="360"/>
      </w:pPr>
    </w:lvl>
    <w:lvl w:ilvl="8" w:tplc="FFFFFFFF">
      <w:start w:val="1"/>
      <w:numFmt w:val="lowerRoman"/>
      <w:lvlText w:val="%9."/>
      <w:lvlJc w:val="right"/>
      <w:pPr>
        <w:ind w:left="6196" w:hanging="180"/>
      </w:pPr>
    </w:lvl>
  </w:abstractNum>
  <w:abstractNum w:abstractNumId="1" w15:restartNumberingAfterBreak="0">
    <w:nsid w:val="0856015E"/>
    <w:multiLevelType w:val="hybridMultilevel"/>
    <w:tmpl w:val="0C3CD74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5A76CF"/>
    <w:multiLevelType w:val="multilevel"/>
    <w:tmpl w:val="72A24F0E"/>
    <w:lvl w:ilvl="0">
      <w:start w:val="2"/>
      <w:numFmt w:val="decimal"/>
      <w:lvlText w:val="%1"/>
      <w:lvlJc w:val="left"/>
      <w:pPr>
        <w:ind w:left="360" w:hanging="360"/>
      </w:pPr>
      <w:rPr>
        <w:rFonts w:eastAsia="Century Gothic" w:cs="Century Gothic" w:hint="default"/>
        <w:color w:val="000000"/>
      </w:rPr>
    </w:lvl>
    <w:lvl w:ilvl="1">
      <w:start w:val="1"/>
      <w:numFmt w:val="decimal"/>
      <w:lvlText w:val="%1.%2"/>
      <w:lvlJc w:val="left"/>
      <w:pPr>
        <w:ind w:left="360" w:hanging="360"/>
      </w:pPr>
      <w:rPr>
        <w:rFonts w:eastAsia="Century Gothic" w:cs="Century Gothic" w:hint="default"/>
        <w:color w:val="000000"/>
      </w:rPr>
    </w:lvl>
    <w:lvl w:ilvl="2">
      <w:start w:val="1"/>
      <w:numFmt w:val="decimal"/>
      <w:lvlText w:val="%1.%2.%3"/>
      <w:lvlJc w:val="left"/>
      <w:pPr>
        <w:ind w:left="720" w:hanging="720"/>
      </w:pPr>
      <w:rPr>
        <w:rFonts w:eastAsia="Century Gothic" w:cs="Century Gothic" w:hint="default"/>
        <w:color w:val="000000"/>
      </w:rPr>
    </w:lvl>
    <w:lvl w:ilvl="3">
      <w:start w:val="1"/>
      <w:numFmt w:val="decimal"/>
      <w:lvlText w:val="%1.%2.%3.%4"/>
      <w:lvlJc w:val="left"/>
      <w:pPr>
        <w:ind w:left="720" w:hanging="720"/>
      </w:pPr>
      <w:rPr>
        <w:rFonts w:eastAsia="Century Gothic" w:cs="Century Gothic" w:hint="default"/>
        <w:color w:val="000000"/>
      </w:rPr>
    </w:lvl>
    <w:lvl w:ilvl="4">
      <w:start w:val="1"/>
      <w:numFmt w:val="decimal"/>
      <w:lvlText w:val="%1.%2.%3.%4.%5"/>
      <w:lvlJc w:val="left"/>
      <w:pPr>
        <w:ind w:left="1080" w:hanging="1080"/>
      </w:pPr>
      <w:rPr>
        <w:rFonts w:eastAsia="Century Gothic" w:cs="Century Gothic" w:hint="default"/>
        <w:color w:val="000000"/>
      </w:rPr>
    </w:lvl>
    <w:lvl w:ilvl="5">
      <w:start w:val="1"/>
      <w:numFmt w:val="decimal"/>
      <w:lvlText w:val="%1.%2.%3.%4.%5.%6"/>
      <w:lvlJc w:val="left"/>
      <w:pPr>
        <w:ind w:left="1080" w:hanging="1080"/>
      </w:pPr>
      <w:rPr>
        <w:rFonts w:eastAsia="Century Gothic" w:cs="Century Gothic" w:hint="default"/>
        <w:color w:val="000000"/>
      </w:rPr>
    </w:lvl>
    <w:lvl w:ilvl="6">
      <w:start w:val="1"/>
      <w:numFmt w:val="decimal"/>
      <w:lvlText w:val="%1.%2.%3.%4.%5.%6.%7"/>
      <w:lvlJc w:val="left"/>
      <w:pPr>
        <w:ind w:left="1080" w:hanging="1080"/>
      </w:pPr>
      <w:rPr>
        <w:rFonts w:eastAsia="Century Gothic" w:cs="Century Gothic" w:hint="default"/>
        <w:color w:val="000000"/>
      </w:rPr>
    </w:lvl>
    <w:lvl w:ilvl="7">
      <w:start w:val="1"/>
      <w:numFmt w:val="decimal"/>
      <w:lvlText w:val="%1.%2.%3.%4.%5.%6.%7.%8"/>
      <w:lvlJc w:val="left"/>
      <w:pPr>
        <w:ind w:left="1440" w:hanging="1440"/>
      </w:pPr>
      <w:rPr>
        <w:rFonts w:eastAsia="Century Gothic" w:cs="Century Gothic" w:hint="default"/>
        <w:color w:val="000000"/>
      </w:rPr>
    </w:lvl>
    <w:lvl w:ilvl="8">
      <w:start w:val="1"/>
      <w:numFmt w:val="decimal"/>
      <w:lvlText w:val="%1.%2.%3.%4.%5.%6.%7.%8.%9"/>
      <w:lvlJc w:val="left"/>
      <w:pPr>
        <w:ind w:left="1440" w:hanging="1440"/>
      </w:pPr>
      <w:rPr>
        <w:rFonts w:eastAsia="Century Gothic" w:cs="Century Gothic" w:hint="default"/>
        <w:color w:val="000000"/>
      </w:rPr>
    </w:lvl>
  </w:abstractNum>
  <w:abstractNum w:abstractNumId="3" w15:restartNumberingAfterBreak="0">
    <w:nsid w:val="1325175E"/>
    <w:multiLevelType w:val="multilevel"/>
    <w:tmpl w:val="2A3464D4"/>
    <w:lvl w:ilvl="0">
      <w:start w:val="1"/>
      <w:numFmt w:val="decimal"/>
      <w:lvlText w:val="%1"/>
      <w:lvlJc w:val="left"/>
      <w:pPr>
        <w:ind w:left="360" w:hanging="360"/>
      </w:pPr>
      <w:rPr>
        <w:rFonts w:eastAsia="Century Gothic" w:cs="Century Gothic" w:hint="default"/>
        <w:color w:val="000000"/>
      </w:rPr>
    </w:lvl>
    <w:lvl w:ilvl="1">
      <w:start w:val="1"/>
      <w:numFmt w:val="decimal"/>
      <w:lvlText w:val="%1.%2"/>
      <w:lvlJc w:val="left"/>
      <w:pPr>
        <w:ind w:left="360" w:hanging="360"/>
      </w:pPr>
      <w:rPr>
        <w:rFonts w:eastAsia="Century Gothic" w:cs="Century Gothic" w:hint="default"/>
        <w:color w:val="000000"/>
      </w:rPr>
    </w:lvl>
    <w:lvl w:ilvl="2">
      <w:start w:val="1"/>
      <w:numFmt w:val="decimal"/>
      <w:lvlText w:val="%1.%2.%3"/>
      <w:lvlJc w:val="left"/>
      <w:pPr>
        <w:ind w:left="720" w:hanging="720"/>
      </w:pPr>
      <w:rPr>
        <w:rFonts w:eastAsia="Century Gothic" w:cs="Century Gothic" w:hint="default"/>
        <w:color w:val="000000"/>
      </w:rPr>
    </w:lvl>
    <w:lvl w:ilvl="3">
      <w:start w:val="1"/>
      <w:numFmt w:val="decimal"/>
      <w:lvlText w:val="%1.%2.%3.%4"/>
      <w:lvlJc w:val="left"/>
      <w:pPr>
        <w:ind w:left="720" w:hanging="720"/>
      </w:pPr>
      <w:rPr>
        <w:rFonts w:eastAsia="Century Gothic" w:cs="Century Gothic" w:hint="default"/>
        <w:color w:val="000000"/>
      </w:rPr>
    </w:lvl>
    <w:lvl w:ilvl="4">
      <w:start w:val="1"/>
      <w:numFmt w:val="decimal"/>
      <w:lvlText w:val="%1.%2.%3.%4.%5"/>
      <w:lvlJc w:val="left"/>
      <w:pPr>
        <w:ind w:left="1080" w:hanging="1080"/>
      </w:pPr>
      <w:rPr>
        <w:rFonts w:eastAsia="Century Gothic" w:cs="Century Gothic" w:hint="default"/>
        <w:color w:val="000000"/>
      </w:rPr>
    </w:lvl>
    <w:lvl w:ilvl="5">
      <w:start w:val="1"/>
      <w:numFmt w:val="decimal"/>
      <w:lvlText w:val="%1.%2.%3.%4.%5.%6"/>
      <w:lvlJc w:val="left"/>
      <w:pPr>
        <w:ind w:left="1080" w:hanging="1080"/>
      </w:pPr>
      <w:rPr>
        <w:rFonts w:eastAsia="Century Gothic" w:cs="Century Gothic" w:hint="default"/>
        <w:color w:val="000000"/>
      </w:rPr>
    </w:lvl>
    <w:lvl w:ilvl="6">
      <w:start w:val="1"/>
      <w:numFmt w:val="decimal"/>
      <w:lvlText w:val="%1.%2.%3.%4.%5.%6.%7"/>
      <w:lvlJc w:val="left"/>
      <w:pPr>
        <w:ind w:left="1080" w:hanging="1080"/>
      </w:pPr>
      <w:rPr>
        <w:rFonts w:eastAsia="Century Gothic" w:cs="Century Gothic" w:hint="default"/>
        <w:color w:val="000000"/>
      </w:rPr>
    </w:lvl>
    <w:lvl w:ilvl="7">
      <w:start w:val="1"/>
      <w:numFmt w:val="decimal"/>
      <w:lvlText w:val="%1.%2.%3.%4.%5.%6.%7.%8"/>
      <w:lvlJc w:val="left"/>
      <w:pPr>
        <w:ind w:left="1440" w:hanging="1440"/>
      </w:pPr>
      <w:rPr>
        <w:rFonts w:eastAsia="Century Gothic" w:cs="Century Gothic" w:hint="default"/>
        <w:color w:val="000000"/>
      </w:rPr>
    </w:lvl>
    <w:lvl w:ilvl="8">
      <w:start w:val="1"/>
      <w:numFmt w:val="decimal"/>
      <w:lvlText w:val="%1.%2.%3.%4.%5.%6.%7.%8.%9"/>
      <w:lvlJc w:val="left"/>
      <w:pPr>
        <w:ind w:left="1440" w:hanging="1440"/>
      </w:pPr>
      <w:rPr>
        <w:rFonts w:eastAsia="Century Gothic" w:cs="Century Gothic" w:hint="default"/>
        <w:color w:val="000000"/>
      </w:rPr>
    </w:lvl>
  </w:abstractNum>
  <w:abstractNum w:abstractNumId="4" w15:restartNumberingAfterBreak="0">
    <w:nsid w:val="15B029AE"/>
    <w:multiLevelType w:val="hybridMultilevel"/>
    <w:tmpl w:val="F7EEE7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390FA6"/>
    <w:multiLevelType w:val="hybridMultilevel"/>
    <w:tmpl w:val="F50C73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056690"/>
    <w:multiLevelType w:val="hybridMultilevel"/>
    <w:tmpl w:val="6C708196"/>
    <w:lvl w:ilvl="0" w:tplc="FFFFFFFF">
      <w:start w:val="1"/>
      <w:numFmt w:val="decimal"/>
      <w:lvlText w:val="%1."/>
      <w:lvlJc w:val="left"/>
      <w:pPr>
        <w:ind w:left="644"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EED6E0D"/>
    <w:multiLevelType w:val="hybridMultilevel"/>
    <w:tmpl w:val="7A34BA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F8D4AEE"/>
    <w:multiLevelType w:val="hybridMultilevel"/>
    <w:tmpl w:val="72301724"/>
    <w:lvl w:ilvl="0" w:tplc="0809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825702F"/>
    <w:multiLevelType w:val="hybridMultilevel"/>
    <w:tmpl w:val="7A34BA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2B47CE"/>
    <w:multiLevelType w:val="hybridMultilevel"/>
    <w:tmpl w:val="4E3CBEE6"/>
    <w:lvl w:ilvl="0" w:tplc="0410000F">
      <w:start w:val="1"/>
      <w:numFmt w:val="decimal"/>
      <w:lvlText w:val="%1."/>
      <w:lvlJc w:val="left"/>
      <w:pPr>
        <w:ind w:left="720" w:hanging="360"/>
      </w:pPr>
      <w:rPr>
        <w:rFonts w:hint="default"/>
      </w:rPr>
    </w:lvl>
    <w:lvl w:ilvl="1" w:tplc="2F52BD5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8A44319"/>
    <w:multiLevelType w:val="hybridMultilevel"/>
    <w:tmpl w:val="7A34BA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A2B7025"/>
    <w:multiLevelType w:val="hybridMultilevel"/>
    <w:tmpl w:val="0C3CD74E"/>
    <w:lvl w:ilvl="0" w:tplc="F9E441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A06689"/>
    <w:multiLevelType w:val="hybridMultilevel"/>
    <w:tmpl w:val="D46478DE"/>
    <w:lvl w:ilvl="0" w:tplc="0809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0013F9E"/>
    <w:multiLevelType w:val="hybridMultilevel"/>
    <w:tmpl w:val="6C708196"/>
    <w:lvl w:ilvl="0" w:tplc="0410000F">
      <w:start w:val="1"/>
      <w:numFmt w:val="decimal"/>
      <w:lvlText w:val="%1."/>
      <w:lvlJc w:val="left"/>
      <w:pPr>
        <w:ind w:left="644"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460219BA">
      <w:start w:val="1"/>
      <w:numFmt w:val="decimal"/>
      <w:lvlText w:val="(%4)"/>
      <w:lvlJc w:val="left"/>
      <w:pPr>
        <w:ind w:left="2880" w:hanging="360"/>
      </w:pPr>
      <w:rPr>
        <w:rFonts w:hint="default"/>
      </w:r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61BF2302"/>
    <w:multiLevelType w:val="hybridMultilevel"/>
    <w:tmpl w:val="9D66F7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637711AA"/>
    <w:multiLevelType w:val="multilevel"/>
    <w:tmpl w:val="CE5E65EA"/>
    <w:lvl w:ilvl="0">
      <w:start w:val="4"/>
      <w:numFmt w:val="decimal"/>
      <w:lvlText w:val="%1"/>
      <w:lvlJc w:val="left"/>
      <w:pPr>
        <w:ind w:left="360" w:hanging="360"/>
      </w:pPr>
      <w:rPr>
        <w:rFonts w:eastAsia="Century Gothic" w:cs="Century Gothic" w:hint="default"/>
        <w:color w:val="000000"/>
      </w:rPr>
    </w:lvl>
    <w:lvl w:ilvl="1">
      <w:start w:val="1"/>
      <w:numFmt w:val="decimal"/>
      <w:lvlText w:val="%1.%2"/>
      <w:lvlJc w:val="left"/>
      <w:pPr>
        <w:ind w:left="360" w:hanging="360"/>
      </w:pPr>
      <w:rPr>
        <w:rFonts w:eastAsia="Century Gothic" w:cs="Century Gothic" w:hint="default"/>
        <w:color w:val="000000"/>
      </w:rPr>
    </w:lvl>
    <w:lvl w:ilvl="2">
      <w:start w:val="1"/>
      <w:numFmt w:val="decimal"/>
      <w:lvlText w:val="%1.%2.%3"/>
      <w:lvlJc w:val="left"/>
      <w:pPr>
        <w:ind w:left="720" w:hanging="720"/>
      </w:pPr>
      <w:rPr>
        <w:rFonts w:eastAsia="Century Gothic" w:cs="Century Gothic" w:hint="default"/>
        <w:color w:val="000000"/>
      </w:rPr>
    </w:lvl>
    <w:lvl w:ilvl="3">
      <w:start w:val="1"/>
      <w:numFmt w:val="decimal"/>
      <w:lvlText w:val="%1.%2.%3.%4"/>
      <w:lvlJc w:val="left"/>
      <w:pPr>
        <w:ind w:left="720" w:hanging="720"/>
      </w:pPr>
      <w:rPr>
        <w:rFonts w:eastAsia="Century Gothic" w:cs="Century Gothic" w:hint="default"/>
        <w:color w:val="000000"/>
      </w:rPr>
    </w:lvl>
    <w:lvl w:ilvl="4">
      <w:start w:val="1"/>
      <w:numFmt w:val="decimal"/>
      <w:lvlText w:val="%1.%2.%3.%4.%5"/>
      <w:lvlJc w:val="left"/>
      <w:pPr>
        <w:ind w:left="1080" w:hanging="1080"/>
      </w:pPr>
      <w:rPr>
        <w:rFonts w:eastAsia="Century Gothic" w:cs="Century Gothic" w:hint="default"/>
        <w:color w:val="000000"/>
      </w:rPr>
    </w:lvl>
    <w:lvl w:ilvl="5">
      <w:start w:val="1"/>
      <w:numFmt w:val="decimal"/>
      <w:lvlText w:val="%1.%2.%3.%4.%5.%6"/>
      <w:lvlJc w:val="left"/>
      <w:pPr>
        <w:ind w:left="1080" w:hanging="1080"/>
      </w:pPr>
      <w:rPr>
        <w:rFonts w:eastAsia="Century Gothic" w:cs="Century Gothic" w:hint="default"/>
        <w:color w:val="000000"/>
      </w:rPr>
    </w:lvl>
    <w:lvl w:ilvl="6">
      <w:start w:val="1"/>
      <w:numFmt w:val="decimal"/>
      <w:lvlText w:val="%1.%2.%3.%4.%5.%6.%7"/>
      <w:lvlJc w:val="left"/>
      <w:pPr>
        <w:ind w:left="1080" w:hanging="1080"/>
      </w:pPr>
      <w:rPr>
        <w:rFonts w:eastAsia="Century Gothic" w:cs="Century Gothic" w:hint="default"/>
        <w:color w:val="000000"/>
      </w:rPr>
    </w:lvl>
    <w:lvl w:ilvl="7">
      <w:start w:val="1"/>
      <w:numFmt w:val="decimal"/>
      <w:lvlText w:val="%1.%2.%3.%4.%5.%6.%7.%8"/>
      <w:lvlJc w:val="left"/>
      <w:pPr>
        <w:ind w:left="1440" w:hanging="1440"/>
      </w:pPr>
      <w:rPr>
        <w:rFonts w:eastAsia="Century Gothic" w:cs="Century Gothic" w:hint="default"/>
        <w:color w:val="000000"/>
      </w:rPr>
    </w:lvl>
    <w:lvl w:ilvl="8">
      <w:start w:val="1"/>
      <w:numFmt w:val="decimal"/>
      <w:lvlText w:val="%1.%2.%3.%4.%5.%6.%7.%8.%9"/>
      <w:lvlJc w:val="left"/>
      <w:pPr>
        <w:ind w:left="1440" w:hanging="1440"/>
      </w:pPr>
      <w:rPr>
        <w:rFonts w:eastAsia="Century Gothic" w:cs="Century Gothic" w:hint="default"/>
        <w:color w:val="000000"/>
      </w:rPr>
    </w:lvl>
  </w:abstractNum>
  <w:abstractNum w:abstractNumId="17" w15:restartNumberingAfterBreak="0">
    <w:nsid w:val="652E5344"/>
    <w:multiLevelType w:val="hybridMultilevel"/>
    <w:tmpl w:val="80D00A0C"/>
    <w:lvl w:ilvl="0" w:tplc="0438110C">
      <w:start w:val="14"/>
      <w:numFmt w:val="bullet"/>
      <w:lvlText w:val="-"/>
      <w:lvlJc w:val="left"/>
      <w:pPr>
        <w:ind w:left="786" w:hanging="360"/>
      </w:pPr>
      <w:rPr>
        <w:rFonts w:ascii="Century Gothic" w:eastAsia="Times New Roman" w:hAnsi="Century Gothic"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3E12B1"/>
    <w:multiLevelType w:val="hybridMultilevel"/>
    <w:tmpl w:val="DDF8102A"/>
    <w:lvl w:ilvl="0" w:tplc="7CC29294">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73717434">
    <w:abstractNumId w:val="14"/>
  </w:num>
  <w:num w:numId="2" w16cid:durableId="1841046693">
    <w:abstractNumId w:val="12"/>
  </w:num>
  <w:num w:numId="3" w16cid:durableId="1011374816">
    <w:abstractNumId w:val="10"/>
  </w:num>
  <w:num w:numId="4" w16cid:durableId="1930046029">
    <w:abstractNumId w:val="7"/>
  </w:num>
  <w:num w:numId="5" w16cid:durableId="1034113688">
    <w:abstractNumId w:val="17"/>
  </w:num>
  <w:num w:numId="6" w16cid:durableId="886066916">
    <w:abstractNumId w:val="3"/>
  </w:num>
  <w:num w:numId="7" w16cid:durableId="169370411">
    <w:abstractNumId w:val="2"/>
  </w:num>
  <w:num w:numId="8" w16cid:durableId="1917857761">
    <w:abstractNumId w:val="16"/>
  </w:num>
  <w:num w:numId="9" w16cid:durableId="563609741">
    <w:abstractNumId w:val="15"/>
  </w:num>
  <w:num w:numId="10" w16cid:durableId="1805463229">
    <w:abstractNumId w:val="5"/>
  </w:num>
  <w:num w:numId="11" w16cid:durableId="760638609">
    <w:abstractNumId w:val="6"/>
  </w:num>
  <w:num w:numId="12" w16cid:durableId="2144080066">
    <w:abstractNumId w:val="1"/>
  </w:num>
  <w:num w:numId="13" w16cid:durableId="1307509843">
    <w:abstractNumId w:val="18"/>
  </w:num>
  <w:num w:numId="14" w16cid:durableId="167794624">
    <w:abstractNumId w:val="8"/>
  </w:num>
  <w:num w:numId="15" w16cid:durableId="1048728019">
    <w:abstractNumId w:val="4"/>
  </w:num>
  <w:num w:numId="16" w16cid:durableId="1057557393">
    <w:abstractNumId w:val="13"/>
  </w:num>
  <w:num w:numId="17" w16cid:durableId="888882819">
    <w:abstractNumId w:val="9"/>
  </w:num>
  <w:num w:numId="18" w16cid:durableId="422652631">
    <w:abstractNumId w:val="0"/>
  </w:num>
  <w:num w:numId="19" w16cid:durableId="191909180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283"/>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B42"/>
    <w:rsid w:val="0000418C"/>
    <w:rsid w:val="00005D59"/>
    <w:rsid w:val="000063E8"/>
    <w:rsid w:val="000064FC"/>
    <w:rsid w:val="00006FCE"/>
    <w:rsid w:val="00010A20"/>
    <w:rsid w:val="00010E32"/>
    <w:rsid w:val="00011931"/>
    <w:rsid w:val="0001249F"/>
    <w:rsid w:val="00013E55"/>
    <w:rsid w:val="00013F87"/>
    <w:rsid w:val="00014349"/>
    <w:rsid w:val="0001576E"/>
    <w:rsid w:val="00015A59"/>
    <w:rsid w:val="00015C20"/>
    <w:rsid w:val="00015E3B"/>
    <w:rsid w:val="000162DB"/>
    <w:rsid w:val="0002064A"/>
    <w:rsid w:val="0002089F"/>
    <w:rsid w:val="000208A6"/>
    <w:rsid w:val="00021068"/>
    <w:rsid w:val="00021790"/>
    <w:rsid w:val="000220A5"/>
    <w:rsid w:val="0002269D"/>
    <w:rsid w:val="00022C1A"/>
    <w:rsid w:val="0002414B"/>
    <w:rsid w:val="00024E35"/>
    <w:rsid w:val="0002507F"/>
    <w:rsid w:val="000271ED"/>
    <w:rsid w:val="000274F6"/>
    <w:rsid w:val="00031B72"/>
    <w:rsid w:val="00034810"/>
    <w:rsid w:val="0003501E"/>
    <w:rsid w:val="0003591D"/>
    <w:rsid w:val="00035B98"/>
    <w:rsid w:val="000361F9"/>
    <w:rsid w:val="000373BB"/>
    <w:rsid w:val="00040676"/>
    <w:rsid w:val="00040F22"/>
    <w:rsid w:val="000450E9"/>
    <w:rsid w:val="00046127"/>
    <w:rsid w:val="0004647F"/>
    <w:rsid w:val="000465AF"/>
    <w:rsid w:val="00053594"/>
    <w:rsid w:val="00055A4F"/>
    <w:rsid w:val="000604D6"/>
    <w:rsid w:val="00062464"/>
    <w:rsid w:val="0006290F"/>
    <w:rsid w:val="00063A09"/>
    <w:rsid w:val="00063B26"/>
    <w:rsid w:val="000655C4"/>
    <w:rsid w:val="00066762"/>
    <w:rsid w:val="000674B7"/>
    <w:rsid w:val="0006765F"/>
    <w:rsid w:val="0007008C"/>
    <w:rsid w:val="0007093B"/>
    <w:rsid w:val="00071985"/>
    <w:rsid w:val="0007225E"/>
    <w:rsid w:val="00073134"/>
    <w:rsid w:val="00075A7B"/>
    <w:rsid w:val="000766B2"/>
    <w:rsid w:val="00076746"/>
    <w:rsid w:val="000819FA"/>
    <w:rsid w:val="0008222D"/>
    <w:rsid w:val="00083897"/>
    <w:rsid w:val="00084E50"/>
    <w:rsid w:val="0008513D"/>
    <w:rsid w:val="000865C2"/>
    <w:rsid w:val="0008791B"/>
    <w:rsid w:val="00090080"/>
    <w:rsid w:val="0009043F"/>
    <w:rsid w:val="00090BB5"/>
    <w:rsid w:val="00090C82"/>
    <w:rsid w:val="00091C0C"/>
    <w:rsid w:val="00093099"/>
    <w:rsid w:val="000945CC"/>
    <w:rsid w:val="000946EA"/>
    <w:rsid w:val="00094F83"/>
    <w:rsid w:val="00094FEC"/>
    <w:rsid w:val="00097D23"/>
    <w:rsid w:val="000A0DD5"/>
    <w:rsid w:val="000A5F31"/>
    <w:rsid w:val="000A6913"/>
    <w:rsid w:val="000A709F"/>
    <w:rsid w:val="000A7333"/>
    <w:rsid w:val="000A7421"/>
    <w:rsid w:val="000A7631"/>
    <w:rsid w:val="000B072E"/>
    <w:rsid w:val="000B0C43"/>
    <w:rsid w:val="000B1840"/>
    <w:rsid w:val="000B34D6"/>
    <w:rsid w:val="000B4C26"/>
    <w:rsid w:val="000B5445"/>
    <w:rsid w:val="000B6AFE"/>
    <w:rsid w:val="000B72CF"/>
    <w:rsid w:val="000C0E47"/>
    <w:rsid w:val="000C0EA0"/>
    <w:rsid w:val="000C3BE5"/>
    <w:rsid w:val="000C5054"/>
    <w:rsid w:val="000C6655"/>
    <w:rsid w:val="000C68DB"/>
    <w:rsid w:val="000C6A20"/>
    <w:rsid w:val="000C6AC3"/>
    <w:rsid w:val="000C6B23"/>
    <w:rsid w:val="000C73DF"/>
    <w:rsid w:val="000C7AEF"/>
    <w:rsid w:val="000D0E30"/>
    <w:rsid w:val="000D0F83"/>
    <w:rsid w:val="000D1690"/>
    <w:rsid w:val="000D2D5D"/>
    <w:rsid w:val="000D3AB2"/>
    <w:rsid w:val="000D49BE"/>
    <w:rsid w:val="000D558E"/>
    <w:rsid w:val="000D5829"/>
    <w:rsid w:val="000D59BF"/>
    <w:rsid w:val="000D6F8E"/>
    <w:rsid w:val="000E10C6"/>
    <w:rsid w:val="000E2BE3"/>
    <w:rsid w:val="000E4971"/>
    <w:rsid w:val="000E6EC5"/>
    <w:rsid w:val="000E7D45"/>
    <w:rsid w:val="000F19D4"/>
    <w:rsid w:val="000F1BFA"/>
    <w:rsid w:val="000F403D"/>
    <w:rsid w:val="000F4283"/>
    <w:rsid w:val="000F5D2B"/>
    <w:rsid w:val="000F7B60"/>
    <w:rsid w:val="000F7EC6"/>
    <w:rsid w:val="00100169"/>
    <w:rsid w:val="001002F6"/>
    <w:rsid w:val="00100788"/>
    <w:rsid w:val="00101909"/>
    <w:rsid w:val="0010228D"/>
    <w:rsid w:val="00102447"/>
    <w:rsid w:val="00102E9F"/>
    <w:rsid w:val="0010634A"/>
    <w:rsid w:val="001064C4"/>
    <w:rsid w:val="00106602"/>
    <w:rsid w:val="00107FBF"/>
    <w:rsid w:val="001107A8"/>
    <w:rsid w:val="00117375"/>
    <w:rsid w:val="00120178"/>
    <w:rsid w:val="0012067D"/>
    <w:rsid w:val="00122A25"/>
    <w:rsid w:val="00123912"/>
    <w:rsid w:val="00124314"/>
    <w:rsid w:val="00125751"/>
    <w:rsid w:val="0012625C"/>
    <w:rsid w:val="001274F1"/>
    <w:rsid w:val="001309A1"/>
    <w:rsid w:val="001310EE"/>
    <w:rsid w:val="0013214A"/>
    <w:rsid w:val="00133BF6"/>
    <w:rsid w:val="00135C76"/>
    <w:rsid w:val="001363FD"/>
    <w:rsid w:val="001367A9"/>
    <w:rsid w:val="00136A8C"/>
    <w:rsid w:val="00136B6C"/>
    <w:rsid w:val="00137655"/>
    <w:rsid w:val="00140589"/>
    <w:rsid w:val="001412AB"/>
    <w:rsid w:val="0014359F"/>
    <w:rsid w:val="001444DC"/>
    <w:rsid w:val="00145C1D"/>
    <w:rsid w:val="00146EB7"/>
    <w:rsid w:val="001515FA"/>
    <w:rsid w:val="0015449A"/>
    <w:rsid w:val="00154E65"/>
    <w:rsid w:val="00155FB4"/>
    <w:rsid w:val="00157BAB"/>
    <w:rsid w:val="001615C8"/>
    <w:rsid w:val="00162190"/>
    <w:rsid w:val="00162F94"/>
    <w:rsid w:val="0016310D"/>
    <w:rsid w:val="001638A5"/>
    <w:rsid w:val="00163AD0"/>
    <w:rsid w:val="00163CCD"/>
    <w:rsid w:val="001646C7"/>
    <w:rsid w:val="00164B22"/>
    <w:rsid w:val="00164EDC"/>
    <w:rsid w:val="00165E43"/>
    <w:rsid w:val="001725C5"/>
    <w:rsid w:val="00172D4F"/>
    <w:rsid w:val="00173C27"/>
    <w:rsid w:val="00174CCA"/>
    <w:rsid w:val="001763C1"/>
    <w:rsid w:val="00176D4D"/>
    <w:rsid w:val="00180B3E"/>
    <w:rsid w:val="0018116E"/>
    <w:rsid w:val="0018263A"/>
    <w:rsid w:val="00182724"/>
    <w:rsid w:val="00182B59"/>
    <w:rsid w:val="00187A1B"/>
    <w:rsid w:val="00187DDF"/>
    <w:rsid w:val="00192972"/>
    <w:rsid w:val="00192DE3"/>
    <w:rsid w:val="001949A2"/>
    <w:rsid w:val="0019536E"/>
    <w:rsid w:val="00195C00"/>
    <w:rsid w:val="00195E0C"/>
    <w:rsid w:val="001A043B"/>
    <w:rsid w:val="001A0755"/>
    <w:rsid w:val="001A150B"/>
    <w:rsid w:val="001A1788"/>
    <w:rsid w:val="001A24F2"/>
    <w:rsid w:val="001A2A80"/>
    <w:rsid w:val="001A4148"/>
    <w:rsid w:val="001A52ED"/>
    <w:rsid w:val="001A6CFB"/>
    <w:rsid w:val="001A6F2E"/>
    <w:rsid w:val="001A7AEA"/>
    <w:rsid w:val="001B0A9F"/>
    <w:rsid w:val="001B185A"/>
    <w:rsid w:val="001B2254"/>
    <w:rsid w:val="001B226D"/>
    <w:rsid w:val="001B2580"/>
    <w:rsid w:val="001B3304"/>
    <w:rsid w:val="001B3868"/>
    <w:rsid w:val="001B710A"/>
    <w:rsid w:val="001B7CDB"/>
    <w:rsid w:val="001B7FB6"/>
    <w:rsid w:val="001C1B44"/>
    <w:rsid w:val="001C35F9"/>
    <w:rsid w:val="001C5C79"/>
    <w:rsid w:val="001C5D1E"/>
    <w:rsid w:val="001C7ACC"/>
    <w:rsid w:val="001C7B2B"/>
    <w:rsid w:val="001C7FC4"/>
    <w:rsid w:val="001D00D9"/>
    <w:rsid w:val="001D150B"/>
    <w:rsid w:val="001D151D"/>
    <w:rsid w:val="001D2001"/>
    <w:rsid w:val="001D5FB0"/>
    <w:rsid w:val="001D73F2"/>
    <w:rsid w:val="001E1719"/>
    <w:rsid w:val="001E1EE8"/>
    <w:rsid w:val="001E338C"/>
    <w:rsid w:val="001E3988"/>
    <w:rsid w:val="001E3B80"/>
    <w:rsid w:val="001E3DA6"/>
    <w:rsid w:val="001E49BE"/>
    <w:rsid w:val="001E56AF"/>
    <w:rsid w:val="001E5D40"/>
    <w:rsid w:val="001E61DB"/>
    <w:rsid w:val="001E6EEA"/>
    <w:rsid w:val="001E71F4"/>
    <w:rsid w:val="001E7C85"/>
    <w:rsid w:val="001F0F3A"/>
    <w:rsid w:val="001F15DC"/>
    <w:rsid w:val="001F4091"/>
    <w:rsid w:val="001F4C60"/>
    <w:rsid w:val="001F5998"/>
    <w:rsid w:val="001F7878"/>
    <w:rsid w:val="002013CE"/>
    <w:rsid w:val="00201720"/>
    <w:rsid w:val="00201A0D"/>
    <w:rsid w:val="00203DEE"/>
    <w:rsid w:val="00205ED1"/>
    <w:rsid w:val="00206706"/>
    <w:rsid w:val="002079CE"/>
    <w:rsid w:val="00211AE2"/>
    <w:rsid w:val="00212AEB"/>
    <w:rsid w:val="00216DDF"/>
    <w:rsid w:val="00221F43"/>
    <w:rsid w:val="00222955"/>
    <w:rsid w:val="00223BE6"/>
    <w:rsid w:val="00224642"/>
    <w:rsid w:val="002247F8"/>
    <w:rsid w:val="00224B85"/>
    <w:rsid w:val="00224CAC"/>
    <w:rsid w:val="00224D38"/>
    <w:rsid w:val="0022584C"/>
    <w:rsid w:val="0022686D"/>
    <w:rsid w:val="00227316"/>
    <w:rsid w:val="002279DC"/>
    <w:rsid w:val="00227E36"/>
    <w:rsid w:val="0023170B"/>
    <w:rsid w:val="00233A14"/>
    <w:rsid w:val="00233D4D"/>
    <w:rsid w:val="00235656"/>
    <w:rsid w:val="0023577C"/>
    <w:rsid w:val="00235B70"/>
    <w:rsid w:val="002371B1"/>
    <w:rsid w:val="00237F2B"/>
    <w:rsid w:val="00237F42"/>
    <w:rsid w:val="00240451"/>
    <w:rsid w:val="002408E4"/>
    <w:rsid w:val="0024146C"/>
    <w:rsid w:val="0024426E"/>
    <w:rsid w:val="00244730"/>
    <w:rsid w:val="00246943"/>
    <w:rsid w:val="00246F12"/>
    <w:rsid w:val="00247CB2"/>
    <w:rsid w:val="00251390"/>
    <w:rsid w:val="002521C8"/>
    <w:rsid w:val="00252CD9"/>
    <w:rsid w:val="00254779"/>
    <w:rsid w:val="00254C98"/>
    <w:rsid w:val="00255438"/>
    <w:rsid w:val="00256731"/>
    <w:rsid w:val="002614DD"/>
    <w:rsid w:val="00261AAC"/>
    <w:rsid w:val="00261CBA"/>
    <w:rsid w:val="002643CF"/>
    <w:rsid w:val="00265F79"/>
    <w:rsid w:val="00266B64"/>
    <w:rsid w:val="00267E81"/>
    <w:rsid w:val="00271524"/>
    <w:rsid w:val="002726A8"/>
    <w:rsid w:val="00272FC6"/>
    <w:rsid w:val="00277868"/>
    <w:rsid w:val="00280779"/>
    <w:rsid w:val="0028417C"/>
    <w:rsid w:val="002865B5"/>
    <w:rsid w:val="00286C70"/>
    <w:rsid w:val="00287A23"/>
    <w:rsid w:val="00287C12"/>
    <w:rsid w:val="00287F12"/>
    <w:rsid w:val="002905C0"/>
    <w:rsid w:val="00290D45"/>
    <w:rsid w:val="0029254F"/>
    <w:rsid w:val="00293C60"/>
    <w:rsid w:val="00294C0D"/>
    <w:rsid w:val="00297A08"/>
    <w:rsid w:val="00297E2C"/>
    <w:rsid w:val="002A0F8B"/>
    <w:rsid w:val="002A2FAA"/>
    <w:rsid w:val="002A3B98"/>
    <w:rsid w:val="002A3FDC"/>
    <w:rsid w:val="002A6368"/>
    <w:rsid w:val="002B06CA"/>
    <w:rsid w:val="002B33D1"/>
    <w:rsid w:val="002B37E3"/>
    <w:rsid w:val="002B4C14"/>
    <w:rsid w:val="002B4C2A"/>
    <w:rsid w:val="002B577B"/>
    <w:rsid w:val="002C02E1"/>
    <w:rsid w:val="002C0A78"/>
    <w:rsid w:val="002C0D11"/>
    <w:rsid w:val="002C1EF3"/>
    <w:rsid w:val="002C3FF6"/>
    <w:rsid w:val="002C4A3B"/>
    <w:rsid w:val="002C519C"/>
    <w:rsid w:val="002C529A"/>
    <w:rsid w:val="002C65A3"/>
    <w:rsid w:val="002C7706"/>
    <w:rsid w:val="002D1CAE"/>
    <w:rsid w:val="002D2D42"/>
    <w:rsid w:val="002D3A5E"/>
    <w:rsid w:val="002D49EA"/>
    <w:rsid w:val="002D4DEC"/>
    <w:rsid w:val="002D6CE0"/>
    <w:rsid w:val="002E003B"/>
    <w:rsid w:val="002E0CBF"/>
    <w:rsid w:val="002E12D1"/>
    <w:rsid w:val="002E3625"/>
    <w:rsid w:val="002E3817"/>
    <w:rsid w:val="002E3B61"/>
    <w:rsid w:val="002E3F34"/>
    <w:rsid w:val="002E59FC"/>
    <w:rsid w:val="002E5D96"/>
    <w:rsid w:val="002E6778"/>
    <w:rsid w:val="002E6884"/>
    <w:rsid w:val="002E68A3"/>
    <w:rsid w:val="002E6A91"/>
    <w:rsid w:val="002E7EA1"/>
    <w:rsid w:val="002F0360"/>
    <w:rsid w:val="002F2326"/>
    <w:rsid w:val="002F33AA"/>
    <w:rsid w:val="002F5F57"/>
    <w:rsid w:val="002F6534"/>
    <w:rsid w:val="002F793E"/>
    <w:rsid w:val="003019A1"/>
    <w:rsid w:val="00302542"/>
    <w:rsid w:val="00302948"/>
    <w:rsid w:val="00305595"/>
    <w:rsid w:val="003055F0"/>
    <w:rsid w:val="0030636A"/>
    <w:rsid w:val="003077A0"/>
    <w:rsid w:val="00307ED3"/>
    <w:rsid w:val="00310071"/>
    <w:rsid w:val="003106FF"/>
    <w:rsid w:val="00311902"/>
    <w:rsid w:val="003130E9"/>
    <w:rsid w:val="00313360"/>
    <w:rsid w:val="003136F6"/>
    <w:rsid w:val="003139B0"/>
    <w:rsid w:val="00313FEA"/>
    <w:rsid w:val="00314291"/>
    <w:rsid w:val="003142DA"/>
    <w:rsid w:val="003149EE"/>
    <w:rsid w:val="00316487"/>
    <w:rsid w:val="00317187"/>
    <w:rsid w:val="00317B3C"/>
    <w:rsid w:val="0032148C"/>
    <w:rsid w:val="00321A8E"/>
    <w:rsid w:val="00322DB8"/>
    <w:rsid w:val="003237EB"/>
    <w:rsid w:val="00324E8B"/>
    <w:rsid w:val="00327FEB"/>
    <w:rsid w:val="003312E6"/>
    <w:rsid w:val="0033186B"/>
    <w:rsid w:val="00332143"/>
    <w:rsid w:val="003327AE"/>
    <w:rsid w:val="003342FF"/>
    <w:rsid w:val="00336F6A"/>
    <w:rsid w:val="00340141"/>
    <w:rsid w:val="0034016E"/>
    <w:rsid w:val="00341EF2"/>
    <w:rsid w:val="003428AD"/>
    <w:rsid w:val="00343036"/>
    <w:rsid w:val="00343AD1"/>
    <w:rsid w:val="00343AD8"/>
    <w:rsid w:val="00343F88"/>
    <w:rsid w:val="0034453D"/>
    <w:rsid w:val="00344689"/>
    <w:rsid w:val="00347EDF"/>
    <w:rsid w:val="0035084D"/>
    <w:rsid w:val="00351D3E"/>
    <w:rsid w:val="003536D8"/>
    <w:rsid w:val="003559E2"/>
    <w:rsid w:val="00355B4D"/>
    <w:rsid w:val="003571FD"/>
    <w:rsid w:val="003604CE"/>
    <w:rsid w:val="00361748"/>
    <w:rsid w:val="003625EB"/>
    <w:rsid w:val="003629DF"/>
    <w:rsid w:val="003634E2"/>
    <w:rsid w:val="0036379B"/>
    <w:rsid w:val="0036423E"/>
    <w:rsid w:val="003702AD"/>
    <w:rsid w:val="00370935"/>
    <w:rsid w:val="0037632F"/>
    <w:rsid w:val="00376CDD"/>
    <w:rsid w:val="003775E5"/>
    <w:rsid w:val="00377DCA"/>
    <w:rsid w:val="00381C32"/>
    <w:rsid w:val="00381F3B"/>
    <w:rsid w:val="0038525A"/>
    <w:rsid w:val="003872EF"/>
    <w:rsid w:val="00390D9D"/>
    <w:rsid w:val="00392E66"/>
    <w:rsid w:val="00393020"/>
    <w:rsid w:val="003931F6"/>
    <w:rsid w:val="00393492"/>
    <w:rsid w:val="0039350A"/>
    <w:rsid w:val="003943DD"/>
    <w:rsid w:val="003954C4"/>
    <w:rsid w:val="003A03AB"/>
    <w:rsid w:val="003A10F7"/>
    <w:rsid w:val="003A3816"/>
    <w:rsid w:val="003A3A8D"/>
    <w:rsid w:val="003A3DEE"/>
    <w:rsid w:val="003A4EC6"/>
    <w:rsid w:val="003A69C6"/>
    <w:rsid w:val="003A6C26"/>
    <w:rsid w:val="003A7E48"/>
    <w:rsid w:val="003B0794"/>
    <w:rsid w:val="003B6870"/>
    <w:rsid w:val="003B6C3A"/>
    <w:rsid w:val="003B729C"/>
    <w:rsid w:val="003B74EC"/>
    <w:rsid w:val="003B753C"/>
    <w:rsid w:val="003C0C62"/>
    <w:rsid w:val="003C1733"/>
    <w:rsid w:val="003C2929"/>
    <w:rsid w:val="003C406E"/>
    <w:rsid w:val="003C48ED"/>
    <w:rsid w:val="003C4F9C"/>
    <w:rsid w:val="003C51B0"/>
    <w:rsid w:val="003C588D"/>
    <w:rsid w:val="003C5A2D"/>
    <w:rsid w:val="003C6EE2"/>
    <w:rsid w:val="003D0921"/>
    <w:rsid w:val="003D097A"/>
    <w:rsid w:val="003D1F0F"/>
    <w:rsid w:val="003D2AB0"/>
    <w:rsid w:val="003D3393"/>
    <w:rsid w:val="003D46C8"/>
    <w:rsid w:val="003D4751"/>
    <w:rsid w:val="003D6B01"/>
    <w:rsid w:val="003E1B36"/>
    <w:rsid w:val="003E205B"/>
    <w:rsid w:val="003E5B25"/>
    <w:rsid w:val="003E7911"/>
    <w:rsid w:val="003F0385"/>
    <w:rsid w:val="003F0B92"/>
    <w:rsid w:val="003F1D6F"/>
    <w:rsid w:val="003F2EF6"/>
    <w:rsid w:val="003F3673"/>
    <w:rsid w:val="003F3BDA"/>
    <w:rsid w:val="003F41A3"/>
    <w:rsid w:val="003F46EF"/>
    <w:rsid w:val="003F5FF2"/>
    <w:rsid w:val="00400735"/>
    <w:rsid w:val="00400821"/>
    <w:rsid w:val="004016BC"/>
    <w:rsid w:val="00401EE8"/>
    <w:rsid w:val="00402D9B"/>
    <w:rsid w:val="00402E01"/>
    <w:rsid w:val="00403CD3"/>
    <w:rsid w:val="0040583D"/>
    <w:rsid w:val="0041587B"/>
    <w:rsid w:val="00416B90"/>
    <w:rsid w:val="00417D95"/>
    <w:rsid w:val="00423C2E"/>
    <w:rsid w:val="004249C6"/>
    <w:rsid w:val="0042618C"/>
    <w:rsid w:val="00427F22"/>
    <w:rsid w:val="004304B5"/>
    <w:rsid w:val="00432530"/>
    <w:rsid w:val="004329E2"/>
    <w:rsid w:val="004349BF"/>
    <w:rsid w:val="004373A5"/>
    <w:rsid w:val="0043778F"/>
    <w:rsid w:val="00437AD9"/>
    <w:rsid w:val="00440168"/>
    <w:rsid w:val="004403AF"/>
    <w:rsid w:val="004408D8"/>
    <w:rsid w:val="00441C27"/>
    <w:rsid w:val="00444895"/>
    <w:rsid w:val="004467F5"/>
    <w:rsid w:val="00446B69"/>
    <w:rsid w:val="00446C6D"/>
    <w:rsid w:val="004502DE"/>
    <w:rsid w:val="004506A4"/>
    <w:rsid w:val="004508D1"/>
    <w:rsid w:val="00451F77"/>
    <w:rsid w:val="00452F01"/>
    <w:rsid w:val="004539B6"/>
    <w:rsid w:val="00453DEC"/>
    <w:rsid w:val="0045413B"/>
    <w:rsid w:val="004541A1"/>
    <w:rsid w:val="004542A7"/>
    <w:rsid w:val="0045585B"/>
    <w:rsid w:val="00455B11"/>
    <w:rsid w:val="00455F6A"/>
    <w:rsid w:val="004571F4"/>
    <w:rsid w:val="00457958"/>
    <w:rsid w:val="00457BE5"/>
    <w:rsid w:val="00460721"/>
    <w:rsid w:val="00462BE9"/>
    <w:rsid w:val="00462C95"/>
    <w:rsid w:val="00462D94"/>
    <w:rsid w:val="004631EC"/>
    <w:rsid w:val="00463B42"/>
    <w:rsid w:val="00463E09"/>
    <w:rsid w:val="00464039"/>
    <w:rsid w:val="004647D0"/>
    <w:rsid w:val="00465086"/>
    <w:rsid w:val="00465F11"/>
    <w:rsid w:val="00470ADC"/>
    <w:rsid w:val="00475898"/>
    <w:rsid w:val="0047622B"/>
    <w:rsid w:val="00477ED8"/>
    <w:rsid w:val="00480D2E"/>
    <w:rsid w:val="00481052"/>
    <w:rsid w:val="00481DC6"/>
    <w:rsid w:val="004832D6"/>
    <w:rsid w:val="00483B33"/>
    <w:rsid w:val="004856BC"/>
    <w:rsid w:val="00485E35"/>
    <w:rsid w:val="00486838"/>
    <w:rsid w:val="00487270"/>
    <w:rsid w:val="00490505"/>
    <w:rsid w:val="004916D1"/>
    <w:rsid w:val="00491A06"/>
    <w:rsid w:val="0049233E"/>
    <w:rsid w:val="00493DC9"/>
    <w:rsid w:val="0049474D"/>
    <w:rsid w:val="00494D66"/>
    <w:rsid w:val="00495958"/>
    <w:rsid w:val="0049613B"/>
    <w:rsid w:val="004A049D"/>
    <w:rsid w:val="004A055C"/>
    <w:rsid w:val="004A1670"/>
    <w:rsid w:val="004A431E"/>
    <w:rsid w:val="004A45F0"/>
    <w:rsid w:val="004A49BD"/>
    <w:rsid w:val="004A49CE"/>
    <w:rsid w:val="004A550E"/>
    <w:rsid w:val="004A5FAF"/>
    <w:rsid w:val="004A6EC7"/>
    <w:rsid w:val="004B0D15"/>
    <w:rsid w:val="004B449D"/>
    <w:rsid w:val="004B5D0E"/>
    <w:rsid w:val="004B6409"/>
    <w:rsid w:val="004C0866"/>
    <w:rsid w:val="004C1899"/>
    <w:rsid w:val="004C3999"/>
    <w:rsid w:val="004C4323"/>
    <w:rsid w:val="004C49F0"/>
    <w:rsid w:val="004C56A8"/>
    <w:rsid w:val="004C6180"/>
    <w:rsid w:val="004C6236"/>
    <w:rsid w:val="004C624F"/>
    <w:rsid w:val="004D39AE"/>
    <w:rsid w:val="004D3A5F"/>
    <w:rsid w:val="004D413D"/>
    <w:rsid w:val="004D4260"/>
    <w:rsid w:val="004D60E4"/>
    <w:rsid w:val="004D67D7"/>
    <w:rsid w:val="004D7DFA"/>
    <w:rsid w:val="004E2A91"/>
    <w:rsid w:val="004E3540"/>
    <w:rsid w:val="004E38D6"/>
    <w:rsid w:val="004E55F2"/>
    <w:rsid w:val="004E57BC"/>
    <w:rsid w:val="004E5E8F"/>
    <w:rsid w:val="004F06FB"/>
    <w:rsid w:val="004F0B5D"/>
    <w:rsid w:val="004F1E44"/>
    <w:rsid w:val="004F2D9B"/>
    <w:rsid w:val="004F4ADB"/>
    <w:rsid w:val="004F7A03"/>
    <w:rsid w:val="0050011E"/>
    <w:rsid w:val="00500204"/>
    <w:rsid w:val="00500D27"/>
    <w:rsid w:val="00500E55"/>
    <w:rsid w:val="00503617"/>
    <w:rsid w:val="005038CD"/>
    <w:rsid w:val="00504BE1"/>
    <w:rsid w:val="005053AC"/>
    <w:rsid w:val="005066DE"/>
    <w:rsid w:val="00506C0F"/>
    <w:rsid w:val="00507DFC"/>
    <w:rsid w:val="0051094D"/>
    <w:rsid w:val="0051117D"/>
    <w:rsid w:val="00511C78"/>
    <w:rsid w:val="00511E1A"/>
    <w:rsid w:val="00513B8E"/>
    <w:rsid w:val="00514110"/>
    <w:rsid w:val="00514AAC"/>
    <w:rsid w:val="00515252"/>
    <w:rsid w:val="00515440"/>
    <w:rsid w:val="00516241"/>
    <w:rsid w:val="00520C3C"/>
    <w:rsid w:val="0052112D"/>
    <w:rsid w:val="00521AC9"/>
    <w:rsid w:val="00523972"/>
    <w:rsid w:val="00523AAC"/>
    <w:rsid w:val="00523EC5"/>
    <w:rsid w:val="00525F40"/>
    <w:rsid w:val="00526328"/>
    <w:rsid w:val="0052660E"/>
    <w:rsid w:val="00526A32"/>
    <w:rsid w:val="0052746D"/>
    <w:rsid w:val="005300D8"/>
    <w:rsid w:val="0053041E"/>
    <w:rsid w:val="0053071A"/>
    <w:rsid w:val="00533086"/>
    <w:rsid w:val="005332AD"/>
    <w:rsid w:val="00533372"/>
    <w:rsid w:val="00534011"/>
    <w:rsid w:val="00534CDE"/>
    <w:rsid w:val="005431AF"/>
    <w:rsid w:val="00550CD8"/>
    <w:rsid w:val="00551814"/>
    <w:rsid w:val="0055223E"/>
    <w:rsid w:val="00552D2F"/>
    <w:rsid w:val="00553303"/>
    <w:rsid w:val="0055357A"/>
    <w:rsid w:val="00554492"/>
    <w:rsid w:val="0055571F"/>
    <w:rsid w:val="0056058F"/>
    <w:rsid w:val="005606C4"/>
    <w:rsid w:val="00560CF3"/>
    <w:rsid w:val="0056108C"/>
    <w:rsid w:val="0056161C"/>
    <w:rsid w:val="005632DD"/>
    <w:rsid w:val="00565E81"/>
    <w:rsid w:val="00570E7D"/>
    <w:rsid w:val="005720FA"/>
    <w:rsid w:val="00572D5D"/>
    <w:rsid w:val="0057478C"/>
    <w:rsid w:val="00575F35"/>
    <w:rsid w:val="00576AA1"/>
    <w:rsid w:val="00577109"/>
    <w:rsid w:val="00581890"/>
    <w:rsid w:val="005864E8"/>
    <w:rsid w:val="00586DFD"/>
    <w:rsid w:val="00586E9C"/>
    <w:rsid w:val="00586FC9"/>
    <w:rsid w:val="005877D9"/>
    <w:rsid w:val="005910AE"/>
    <w:rsid w:val="00592AE4"/>
    <w:rsid w:val="00593EB0"/>
    <w:rsid w:val="0059401E"/>
    <w:rsid w:val="00594A1C"/>
    <w:rsid w:val="005960C5"/>
    <w:rsid w:val="005961D0"/>
    <w:rsid w:val="005979F5"/>
    <w:rsid w:val="00597B58"/>
    <w:rsid w:val="005A1BD6"/>
    <w:rsid w:val="005A34F9"/>
    <w:rsid w:val="005A469F"/>
    <w:rsid w:val="005A520D"/>
    <w:rsid w:val="005A5828"/>
    <w:rsid w:val="005A5AAE"/>
    <w:rsid w:val="005A6EEC"/>
    <w:rsid w:val="005A7EC3"/>
    <w:rsid w:val="005A7FFE"/>
    <w:rsid w:val="005B12AF"/>
    <w:rsid w:val="005B1ED2"/>
    <w:rsid w:val="005B7A72"/>
    <w:rsid w:val="005C0FA6"/>
    <w:rsid w:val="005C16C1"/>
    <w:rsid w:val="005C17AC"/>
    <w:rsid w:val="005C1D52"/>
    <w:rsid w:val="005C1D99"/>
    <w:rsid w:val="005C289C"/>
    <w:rsid w:val="005C2EB6"/>
    <w:rsid w:val="005C3163"/>
    <w:rsid w:val="005C389F"/>
    <w:rsid w:val="005C3DD6"/>
    <w:rsid w:val="005C4AE9"/>
    <w:rsid w:val="005C6FFB"/>
    <w:rsid w:val="005D15F5"/>
    <w:rsid w:val="005D1842"/>
    <w:rsid w:val="005D2D93"/>
    <w:rsid w:val="005D53D8"/>
    <w:rsid w:val="005D5CAD"/>
    <w:rsid w:val="005D79B1"/>
    <w:rsid w:val="005E28D6"/>
    <w:rsid w:val="005E3043"/>
    <w:rsid w:val="005E4A73"/>
    <w:rsid w:val="005E4C2E"/>
    <w:rsid w:val="005E6806"/>
    <w:rsid w:val="005E6E72"/>
    <w:rsid w:val="005F01B0"/>
    <w:rsid w:val="005F25E6"/>
    <w:rsid w:val="005F2E6B"/>
    <w:rsid w:val="005F3083"/>
    <w:rsid w:val="005F3304"/>
    <w:rsid w:val="0060142B"/>
    <w:rsid w:val="00601F3A"/>
    <w:rsid w:val="006020BC"/>
    <w:rsid w:val="00602FCF"/>
    <w:rsid w:val="00605C2D"/>
    <w:rsid w:val="00606505"/>
    <w:rsid w:val="0061199C"/>
    <w:rsid w:val="0061275C"/>
    <w:rsid w:val="00612DB4"/>
    <w:rsid w:val="00614156"/>
    <w:rsid w:val="006142ED"/>
    <w:rsid w:val="00615196"/>
    <w:rsid w:val="00616998"/>
    <w:rsid w:val="006207EA"/>
    <w:rsid w:val="0062090E"/>
    <w:rsid w:val="00620FB6"/>
    <w:rsid w:val="006218F2"/>
    <w:rsid w:val="006221BB"/>
    <w:rsid w:val="00622959"/>
    <w:rsid w:val="00625014"/>
    <w:rsid w:val="00625857"/>
    <w:rsid w:val="00626CED"/>
    <w:rsid w:val="0063019B"/>
    <w:rsid w:val="00630EE7"/>
    <w:rsid w:val="00631F3C"/>
    <w:rsid w:val="006342C2"/>
    <w:rsid w:val="0063529B"/>
    <w:rsid w:val="006361AD"/>
    <w:rsid w:val="00636C7A"/>
    <w:rsid w:val="00636E00"/>
    <w:rsid w:val="00636FBA"/>
    <w:rsid w:val="00640063"/>
    <w:rsid w:val="006412EF"/>
    <w:rsid w:val="00641B9B"/>
    <w:rsid w:val="006438DC"/>
    <w:rsid w:val="00644834"/>
    <w:rsid w:val="00645272"/>
    <w:rsid w:val="00650911"/>
    <w:rsid w:val="006511C0"/>
    <w:rsid w:val="00653E9A"/>
    <w:rsid w:val="00654ADA"/>
    <w:rsid w:val="00654D57"/>
    <w:rsid w:val="0065621C"/>
    <w:rsid w:val="006564D4"/>
    <w:rsid w:val="00657816"/>
    <w:rsid w:val="0066115B"/>
    <w:rsid w:val="006614CB"/>
    <w:rsid w:val="00661666"/>
    <w:rsid w:val="00661731"/>
    <w:rsid w:val="00664ED9"/>
    <w:rsid w:val="00666229"/>
    <w:rsid w:val="0066676B"/>
    <w:rsid w:val="00667199"/>
    <w:rsid w:val="006702C5"/>
    <w:rsid w:val="00670327"/>
    <w:rsid w:val="00670928"/>
    <w:rsid w:val="00672769"/>
    <w:rsid w:val="00676624"/>
    <w:rsid w:val="00677D26"/>
    <w:rsid w:val="006839A5"/>
    <w:rsid w:val="00684BFB"/>
    <w:rsid w:val="00685C14"/>
    <w:rsid w:val="006874C2"/>
    <w:rsid w:val="00690C68"/>
    <w:rsid w:val="00690D12"/>
    <w:rsid w:val="00692489"/>
    <w:rsid w:val="006947AA"/>
    <w:rsid w:val="00694BE5"/>
    <w:rsid w:val="00694F16"/>
    <w:rsid w:val="006973E1"/>
    <w:rsid w:val="00697874"/>
    <w:rsid w:val="00697DF4"/>
    <w:rsid w:val="006A09D0"/>
    <w:rsid w:val="006A13F5"/>
    <w:rsid w:val="006A1679"/>
    <w:rsid w:val="006A3750"/>
    <w:rsid w:val="006A4951"/>
    <w:rsid w:val="006A4DB7"/>
    <w:rsid w:val="006A5860"/>
    <w:rsid w:val="006A653B"/>
    <w:rsid w:val="006A7492"/>
    <w:rsid w:val="006A77B2"/>
    <w:rsid w:val="006A7F34"/>
    <w:rsid w:val="006B06D9"/>
    <w:rsid w:val="006B0A33"/>
    <w:rsid w:val="006B1ADB"/>
    <w:rsid w:val="006B1F3A"/>
    <w:rsid w:val="006B344C"/>
    <w:rsid w:val="006B65DB"/>
    <w:rsid w:val="006B762D"/>
    <w:rsid w:val="006B7CBA"/>
    <w:rsid w:val="006C0239"/>
    <w:rsid w:val="006C0EEE"/>
    <w:rsid w:val="006C21B5"/>
    <w:rsid w:val="006C3FF4"/>
    <w:rsid w:val="006C4D51"/>
    <w:rsid w:val="006C5A2A"/>
    <w:rsid w:val="006C5E68"/>
    <w:rsid w:val="006C6035"/>
    <w:rsid w:val="006C6067"/>
    <w:rsid w:val="006D021E"/>
    <w:rsid w:val="006D0E31"/>
    <w:rsid w:val="006D0FBE"/>
    <w:rsid w:val="006D104A"/>
    <w:rsid w:val="006D1DDE"/>
    <w:rsid w:val="006D1E03"/>
    <w:rsid w:val="006D27A4"/>
    <w:rsid w:val="006D383A"/>
    <w:rsid w:val="006D6B76"/>
    <w:rsid w:val="006D7729"/>
    <w:rsid w:val="006E08CB"/>
    <w:rsid w:val="006E188F"/>
    <w:rsid w:val="006E1EFD"/>
    <w:rsid w:val="006E2359"/>
    <w:rsid w:val="006E236C"/>
    <w:rsid w:val="006E2D03"/>
    <w:rsid w:val="006E3AA7"/>
    <w:rsid w:val="006E4D48"/>
    <w:rsid w:val="006E5298"/>
    <w:rsid w:val="006E5A42"/>
    <w:rsid w:val="006E5D6F"/>
    <w:rsid w:val="006E5F69"/>
    <w:rsid w:val="006F1583"/>
    <w:rsid w:val="006F4137"/>
    <w:rsid w:val="007002D2"/>
    <w:rsid w:val="00701358"/>
    <w:rsid w:val="007017C0"/>
    <w:rsid w:val="00701981"/>
    <w:rsid w:val="00701EE4"/>
    <w:rsid w:val="00701F1F"/>
    <w:rsid w:val="007058D5"/>
    <w:rsid w:val="0070739A"/>
    <w:rsid w:val="0070763E"/>
    <w:rsid w:val="00710373"/>
    <w:rsid w:val="00711D0D"/>
    <w:rsid w:val="00712BD9"/>
    <w:rsid w:val="00713ACA"/>
    <w:rsid w:val="00713D44"/>
    <w:rsid w:val="00716C6E"/>
    <w:rsid w:val="00717198"/>
    <w:rsid w:val="00720A53"/>
    <w:rsid w:val="00720AC2"/>
    <w:rsid w:val="00721E1C"/>
    <w:rsid w:val="007227E5"/>
    <w:rsid w:val="00723A7B"/>
    <w:rsid w:val="00725111"/>
    <w:rsid w:val="0072767D"/>
    <w:rsid w:val="0073241F"/>
    <w:rsid w:val="0073628D"/>
    <w:rsid w:val="00737D1F"/>
    <w:rsid w:val="00737E50"/>
    <w:rsid w:val="00740D67"/>
    <w:rsid w:val="007422E2"/>
    <w:rsid w:val="00742D4F"/>
    <w:rsid w:val="00744A64"/>
    <w:rsid w:val="00744B36"/>
    <w:rsid w:val="0074660F"/>
    <w:rsid w:val="0074712C"/>
    <w:rsid w:val="00747A9F"/>
    <w:rsid w:val="00750631"/>
    <w:rsid w:val="007520CF"/>
    <w:rsid w:val="00752265"/>
    <w:rsid w:val="007544D9"/>
    <w:rsid w:val="00754DDB"/>
    <w:rsid w:val="00755141"/>
    <w:rsid w:val="0075537E"/>
    <w:rsid w:val="00755393"/>
    <w:rsid w:val="00760494"/>
    <w:rsid w:val="00760912"/>
    <w:rsid w:val="00761756"/>
    <w:rsid w:val="00763B00"/>
    <w:rsid w:val="007640E5"/>
    <w:rsid w:val="007657AB"/>
    <w:rsid w:val="00766DDA"/>
    <w:rsid w:val="00767B43"/>
    <w:rsid w:val="00770198"/>
    <w:rsid w:val="007706B1"/>
    <w:rsid w:val="00770865"/>
    <w:rsid w:val="00773CE0"/>
    <w:rsid w:val="00774688"/>
    <w:rsid w:val="0077565D"/>
    <w:rsid w:val="00775E26"/>
    <w:rsid w:val="0078052F"/>
    <w:rsid w:val="00781612"/>
    <w:rsid w:val="00784643"/>
    <w:rsid w:val="00785777"/>
    <w:rsid w:val="007863BF"/>
    <w:rsid w:val="00787013"/>
    <w:rsid w:val="00787A5F"/>
    <w:rsid w:val="00793A7D"/>
    <w:rsid w:val="00796279"/>
    <w:rsid w:val="00796323"/>
    <w:rsid w:val="00796C73"/>
    <w:rsid w:val="00796EB3"/>
    <w:rsid w:val="00796F17"/>
    <w:rsid w:val="0079732C"/>
    <w:rsid w:val="00797A4E"/>
    <w:rsid w:val="007A03BB"/>
    <w:rsid w:val="007A1E44"/>
    <w:rsid w:val="007A22FC"/>
    <w:rsid w:val="007A25F5"/>
    <w:rsid w:val="007A3308"/>
    <w:rsid w:val="007A3BE7"/>
    <w:rsid w:val="007A4D0F"/>
    <w:rsid w:val="007A4EFA"/>
    <w:rsid w:val="007A52D1"/>
    <w:rsid w:val="007A5325"/>
    <w:rsid w:val="007A55A4"/>
    <w:rsid w:val="007A6B06"/>
    <w:rsid w:val="007A72F0"/>
    <w:rsid w:val="007B1291"/>
    <w:rsid w:val="007B16BC"/>
    <w:rsid w:val="007B4DC9"/>
    <w:rsid w:val="007B5D32"/>
    <w:rsid w:val="007B5E5C"/>
    <w:rsid w:val="007B6EC0"/>
    <w:rsid w:val="007B75B1"/>
    <w:rsid w:val="007C0018"/>
    <w:rsid w:val="007C01E1"/>
    <w:rsid w:val="007C0C4B"/>
    <w:rsid w:val="007C144D"/>
    <w:rsid w:val="007C229A"/>
    <w:rsid w:val="007C2477"/>
    <w:rsid w:val="007C3D08"/>
    <w:rsid w:val="007C5024"/>
    <w:rsid w:val="007C6858"/>
    <w:rsid w:val="007C7687"/>
    <w:rsid w:val="007C7C69"/>
    <w:rsid w:val="007D0607"/>
    <w:rsid w:val="007D08BA"/>
    <w:rsid w:val="007D08C0"/>
    <w:rsid w:val="007D1F6B"/>
    <w:rsid w:val="007D2B5B"/>
    <w:rsid w:val="007D39A4"/>
    <w:rsid w:val="007D534E"/>
    <w:rsid w:val="007E0F7C"/>
    <w:rsid w:val="007E1137"/>
    <w:rsid w:val="007E1511"/>
    <w:rsid w:val="007E4BAC"/>
    <w:rsid w:val="007E5918"/>
    <w:rsid w:val="007E6ADF"/>
    <w:rsid w:val="007E7C5A"/>
    <w:rsid w:val="007F0959"/>
    <w:rsid w:val="007F0DEC"/>
    <w:rsid w:val="007F177B"/>
    <w:rsid w:val="007F3CBC"/>
    <w:rsid w:val="007F3ECE"/>
    <w:rsid w:val="007F5A75"/>
    <w:rsid w:val="007F63EE"/>
    <w:rsid w:val="007F7A6C"/>
    <w:rsid w:val="0080175D"/>
    <w:rsid w:val="00802448"/>
    <w:rsid w:val="0080356A"/>
    <w:rsid w:val="00804722"/>
    <w:rsid w:val="008064D0"/>
    <w:rsid w:val="0080703A"/>
    <w:rsid w:val="0080761D"/>
    <w:rsid w:val="00807654"/>
    <w:rsid w:val="008121F9"/>
    <w:rsid w:val="00812613"/>
    <w:rsid w:val="008157DB"/>
    <w:rsid w:val="00817015"/>
    <w:rsid w:val="00822400"/>
    <w:rsid w:val="00822B3A"/>
    <w:rsid w:val="00822F23"/>
    <w:rsid w:val="008235C6"/>
    <w:rsid w:val="008258F5"/>
    <w:rsid w:val="0082679C"/>
    <w:rsid w:val="00826A2E"/>
    <w:rsid w:val="00826D87"/>
    <w:rsid w:val="00827E1F"/>
    <w:rsid w:val="00827FF7"/>
    <w:rsid w:val="00831385"/>
    <w:rsid w:val="00833271"/>
    <w:rsid w:val="00837158"/>
    <w:rsid w:val="00840A62"/>
    <w:rsid w:val="00840D07"/>
    <w:rsid w:val="00841192"/>
    <w:rsid w:val="0084168F"/>
    <w:rsid w:val="00842D8C"/>
    <w:rsid w:val="0084341F"/>
    <w:rsid w:val="00843486"/>
    <w:rsid w:val="00844747"/>
    <w:rsid w:val="00844ACF"/>
    <w:rsid w:val="00850449"/>
    <w:rsid w:val="00853A3E"/>
    <w:rsid w:val="00853BEB"/>
    <w:rsid w:val="00853DD9"/>
    <w:rsid w:val="00853DDE"/>
    <w:rsid w:val="00854986"/>
    <w:rsid w:val="008552A5"/>
    <w:rsid w:val="0085553B"/>
    <w:rsid w:val="00855BD6"/>
    <w:rsid w:val="00856FAF"/>
    <w:rsid w:val="00857505"/>
    <w:rsid w:val="008618B6"/>
    <w:rsid w:val="0086508E"/>
    <w:rsid w:val="008665A5"/>
    <w:rsid w:val="00866B48"/>
    <w:rsid w:val="00867167"/>
    <w:rsid w:val="00870592"/>
    <w:rsid w:val="00870986"/>
    <w:rsid w:val="0087136E"/>
    <w:rsid w:val="008750D7"/>
    <w:rsid w:val="00875525"/>
    <w:rsid w:val="0087780A"/>
    <w:rsid w:val="00877857"/>
    <w:rsid w:val="00880087"/>
    <w:rsid w:val="00881BA0"/>
    <w:rsid w:val="00881D0E"/>
    <w:rsid w:val="008824E4"/>
    <w:rsid w:val="008841B1"/>
    <w:rsid w:val="00884E76"/>
    <w:rsid w:val="00885BAD"/>
    <w:rsid w:val="00885E25"/>
    <w:rsid w:val="0088608C"/>
    <w:rsid w:val="00886336"/>
    <w:rsid w:val="00886D06"/>
    <w:rsid w:val="00892623"/>
    <w:rsid w:val="008941ED"/>
    <w:rsid w:val="008960AF"/>
    <w:rsid w:val="00896784"/>
    <w:rsid w:val="00897FCD"/>
    <w:rsid w:val="008A02DD"/>
    <w:rsid w:val="008A234E"/>
    <w:rsid w:val="008A4116"/>
    <w:rsid w:val="008A4B83"/>
    <w:rsid w:val="008A5E34"/>
    <w:rsid w:val="008A6C4E"/>
    <w:rsid w:val="008A75F3"/>
    <w:rsid w:val="008A76D2"/>
    <w:rsid w:val="008A7B68"/>
    <w:rsid w:val="008B2217"/>
    <w:rsid w:val="008B4A81"/>
    <w:rsid w:val="008B5414"/>
    <w:rsid w:val="008B6F38"/>
    <w:rsid w:val="008B7E8B"/>
    <w:rsid w:val="008C02D8"/>
    <w:rsid w:val="008C4698"/>
    <w:rsid w:val="008C47B3"/>
    <w:rsid w:val="008C5DE1"/>
    <w:rsid w:val="008C641C"/>
    <w:rsid w:val="008C65F5"/>
    <w:rsid w:val="008D0BC4"/>
    <w:rsid w:val="008D2138"/>
    <w:rsid w:val="008D2646"/>
    <w:rsid w:val="008D37DC"/>
    <w:rsid w:val="008D4425"/>
    <w:rsid w:val="008D499A"/>
    <w:rsid w:val="008D4BC3"/>
    <w:rsid w:val="008D59C0"/>
    <w:rsid w:val="008D7671"/>
    <w:rsid w:val="008D7860"/>
    <w:rsid w:val="008D7A8B"/>
    <w:rsid w:val="008D7EA8"/>
    <w:rsid w:val="008E0E97"/>
    <w:rsid w:val="008E5711"/>
    <w:rsid w:val="008E58B7"/>
    <w:rsid w:val="008E7049"/>
    <w:rsid w:val="008F1E4C"/>
    <w:rsid w:val="008F6A3B"/>
    <w:rsid w:val="00901484"/>
    <w:rsid w:val="009015BE"/>
    <w:rsid w:val="009059B6"/>
    <w:rsid w:val="00905A34"/>
    <w:rsid w:val="0090645E"/>
    <w:rsid w:val="00907A73"/>
    <w:rsid w:val="00911502"/>
    <w:rsid w:val="00913449"/>
    <w:rsid w:val="00913A0A"/>
    <w:rsid w:val="00913A60"/>
    <w:rsid w:val="00915114"/>
    <w:rsid w:val="00915E83"/>
    <w:rsid w:val="009175A6"/>
    <w:rsid w:val="0092078F"/>
    <w:rsid w:val="00920C50"/>
    <w:rsid w:val="009236D8"/>
    <w:rsid w:val="00923A78"/>
    <w:rsid w:val="0092449F"/>
    <w:rsid w:val="00926153"/>
    <w:rsid w:val="009340EF"/>
    <w:rsid w:val="0093491E"/>
    <w:rsid w:val="00934BF8"/>
    <w:rsid w:val="00935419"/>
    <w:rsid w:val="009355F4"/>
    <w:rsid w:val="00935C57"/>
    <w:rsid w:val="00936FA2"/>
    <w:rsid w:val="0094027B"/>
    <w:rsid w:val="00940B6F"/>
    <w:rsid w:val="00941BEC"/>
    <w:rsid w:val="00941D4D"/>
    <w:rsid w:val="0094205F"/>
    <w:rsid w:val="0094224F"/>
    <w:rsid w:val="009449FA"/>
    <w:rsid w:val="009450B3"/>
    <w:rsid w:val="009459DC"/>
    <w:rsid w:val="009464B6"/>
    <w:rsid w:val="00950057"/>
    <w:rsid w:val="00950D3B"/>
    <w:rsid w:val="009541B4"/>
    <w:rsid w:val="00954BCB"/>
    <w:rsid w:val="00955463"/>
    <w:rsid w:val="0095571F"/>
    <w:rsid w:val="00955D96"/>
    <w:rsid w:val="00956F2E"/>
    <w:rsid w:val="00957A36"/>
    <w:rsid w:val="009612A4"/>
    <w:rsid w:val="009624FA"/>
    <w:rsid w:val="00962B78"/>
    <w:rsid w:val="00965288"/>
    <w:rsid w:val="00965E6E"/>
    <w:rsid w:val="009666B8"/>
    <w:rsid w:val="00967587"/>
    <w:rsid w:val="00970658"/>
    <w:rsid w:val="0097185E"/>
    <w:rsid w:val="00971E1B"/>
    <w:rsid w:val="00972337"/>
    <w:rsid w:val="00973BE6"/>
    <w:rsid w:val="00974008"/>
    <w:rsid w:val="009750A5"/>
    <w:rsid w:val="009751A9"/>
    <w:rsid w:val="009765F7"/>
    <w:rsid w:val="009766C8"/>
    <w:rsid w:val="00980782"/>
    <w:rsid w:val="00984E8E"/>
    <w:rsid w:val="00986808"/>
    <w:rsid w:val="00986F4E"/>
    <w:rsid w:val="00987019"/>
    <w:rsid w:val="00990717"/>
    <w:rsid w:val="00991489"/>
    <w:rsid w:val="00992817"/>
    <w:rsid w:val="00993238"/>
    <w:rsid w:val="00993829"/>
    <w:rsid w:val="00993F67"/>
    <w:rsid w:val="00994DB1"/>
    <w:rsid w:val="00997361"/>
    <w:rsid w:val="009A1499"/>
    <w:rsid w:val="009A2043"/>
    <w:rsid w:val="009A2867"/>
    <w:rsid w:val="009A4126"/>
    <w:rsid w:val="009A65A0"/>
    <w:rsid w:val="009A6B40"/>
    <w:rsid w:val="009A6D19"/>
    <w:rsid w:val="009A736B"/>
    <w:rsid w:val="009B1D06"/>
    <w:rsid w:val="009B3133"/>
    <w:rsid w:val="009B356B"/>
    <w:rsid w:val="009B49B4"/>
    <w:rsid w:val="009B5F40"/>
    <w:rsid w:val="009B7B6C"/>
    <w:rsid w:val="009C10D4"/>
    <w:rsid w:val="009C2AF2"/>
    <w:rsid w:val="009C31EA"/>
    <w:rsid w:val="009C36E0"/>
    <w:rsid w:val="009C40E5"/>
    <w:rsid w:val="009C535B"/>
    <w:rsid w:val="009C5EA2"/>
    <w:rsid w:val="009C7241"/>
    <w:rsid w:val="009D0DA7"/>
    <w:rsid w:val="009D176C"/>
    <w:rsid w:val="009D1EE8"/>
    <w:rsid w:val="009D2C63"/>
    <w:rsid w:val="009D339C"/>
    <w:rsid w:val="009D346D"/>
    <w:rsid w:val="009D5285"/>
    <w:rsid w:val="009D54DB"/>
    <w:rsid w:val="009D5A2A"/>
    <w:rsid w:val="009D61F0"/>
    <w:rsid w:val="009D7513"/>
    <w:rsid w:val="009D7783"/>
    <w:rsid w:val="009E0F55"/>
    <w:rsid w:val="009E4118"/>
    <w:rsid w:val="009E5A47"/>
    <w:rsid w:val="009E7078"/>
    <w:rsid w:val="009E7549"/>
    <w:rsid w:val="009E7EB3"/>
    <w:rsid w:val="009F0A16"/>
    <w:rsid w:val="009F2240"/>
    <w:rsid w:val="009F55BD"/>
    <w:rsid w:val="009F62DF"/>
    <w:rsid w:val="009F6A14"/>
    <w:rsid w:val="009F6D66"/>
    <w:rsid w:val="00A0259F"/>
    <w:rsid w:val="00A02C4A"/>
    <w:rsid w:val="00A032D2"/>
    <w:rsid w:val="00A04976"/>
    <w:rsid w:val="00A04D8E"/>
    <w:rsid w:val="00A04F4E"/>
    <w:rsid w:val="00A0564D"/>
    <w:rsid w:val="00A05C04"/>
    <w:rsid w:val="00A078A7"/>
    <w:rsid w:val="00A10E3E"/>
    <w:rsid w:val="00A116B1"/>
    <w:rsid w:val="00A11E18"/>
    <w:rsid w:val="00A1281F"/>
    <w:rsid w:val="00A2058C"/>
    <w:rsid w:val="00A23D3C"/>
    <w:rsid w:val="00A24BC1"/>
    <w:rsid w:val="00A257CF"/>
    <w:rsid w:val="00A26FB1"/>
    <w:rsid w:val="00A27852"/>
    <w:rsid w:val="00A30A94"/>
    <w:rsid w:val="00A30F6D"/>
    <w:rsid w:val="00A3128A"/>
    <w:rsid w:val="00A319F8"/>
    <w:rsid w:val="00A33E8A"/>
    <w:rsid w:val="00A34A74"/>
    <w:rsid w:val="00A36A67"/>
    <w:rsid w:val="00A373FA"/>
    <w:rsid w:val="00A42183"/>
    <w:rsid w:val="00A42527"/>
    <w:rsid w:val="00A43EEE"/>
    <w:rsid w:val="00A44050"/>
    <w:rsid w:val="00A4431A"/>
    <w:rsid w:val="00A4435F"/>
    <w:rsid w:val="00A45820"/>
    <w:rsid w:val="00A51ACE"/>
    <w:rsid w:val="00A51C24"/>
    <w:rsid w:val="00A52CCC"/>
    <w:rsid w:val="00A53B28"/>
    <w:rsid w:val="00A53D83"/>
    <w:rsid w:val="00A56D66"/>
    <w:rsid w:val="00A57A73"/>
    <w:rsid w:val="00A610F5"/>
    <w:rsid w:val="00A665E7"/>
    <w:rsid w:val="00A67D81"/>
    <w:rsid w:val="00A70755"/>
    <w:rsid w:val="00A707A9"/>
    <w:rsid w:val="00A70B17"/>
    <w:rsid w:val="00A7159C"/>
    <w:rsid w:val="00A716FC"/>
    <w:rsid w:val="00A73D20"/>
    <w:rsid w:val="00A73EA5"/>
    <w:rsid w:val="00A74279"/>
    <w:rsid w:val="00A800FE"/>
    <w:rsid w:val="00A80307"/>
    <w:rsid w:val="00A81466"/>
    <w:rsid w:val="00A827E1"/>
    <w:rsid w:val="00A832F4"/>
    <w:rsid w:val="00A8338B"/>
    <w:rsid w:val="00A8406A"/>
    <w:rsid w:val="00A854F1"/>
    <w:rsid w:val="00A86F36"/>
    <w:rsid w:val="00A8737E"/>
    <w:rsid w:val="00A92BCD"/>
    <w:rsid w:val="00A92CD6"/>
    <w:rsid w:val="00A94371"/>
    <w:rsid w:val="00A97788"/>
    <w:rsid w:val="00A979F1"/>
    <w:rsid w:val="00A97BB0"/>
    <w:rsid w:val="00AA0CFC"/>
    <w:rsid w:val="00AA12E7"/>
    <w:rsid w:val="00AA4EE3"/>
    <w:rsid w:val="00AA5E89"/>
    <w:rsid w:val="00AA6FDE"/>
    <w:rsid w:val="00AB0D19"/>
    <w:rsid w:val="00AB16C2"/>
    <w:rsid w:val="00AB1A82"/>
    <w:rsid w:val="00AB2C6A"/>
    <w:rsid w:val="00AB31C4"/>
    <w:rsid w:val="00AB38F1"/>
    <w:rsid w:val="00AB42BD"/>
    <w:rsid w:val="00AB5148"/>
    <w:rsid w:val="00AB5A85"/>
    <w:rsid w:val="00AB65AD"/>
    <w:rsid w:val="00AC1D0B"/>
    <w:rsid w:val="00AC4BC2"/>
    <w:rsid w:val="00AC54FF"/>
    <w:rsid w:val="00AC7EAE"/>
    <w:rsid w:val="00AD2077"/>
    <w:rsid w:val="00AD4780"/>
    <w:rsid w:val="00AD5BE2"/>
    <w:rsid w:val="00AD6A1B"/>
    <w:rsid w:val="00AD6CB6"/>
    <w:rsid w:val="00AE23AD"/>
    <w:rsid w:val="00AE35FB"/>
    <w:rsid w:val="00AE38C7"/>
    <w:rsid w:val="00AE6175"/>
    <w:rsid w:val="00AE6403"/>
    <w:rsid w:val="00AE7A08"/>
    <w:rsid w:val="00AE7CFD"/>
    <w:rsid w:val="00AF0034"/>
    <w:rsid w:val="00AF01C0"/>
    <w:rsid w:val="00AF0329"/>
    <w:rsid w:val="00AF043E"/>
    <w:rsid w:val="00AF1BDC"/>
    <w:rsid w:val="00AF1F09"/>
    <w:rsid w:val="00AF2B4F"/>
    <w:rsid w:val="00AF2F24"/>
    <w:rsid w:val="00AF4E94"/>
    <w:rsid w:val="00AF575C"/>
    <w:rsid w:val="00AF5856"/>
    <w:rsid w:val="00B02126"/>
    <w:rsid w:val="00B021D4"/>
    <w:rsid w:val="00B021FF"/>
    <w:rsid w:val="00B03083"/>
    <w:rsid w:val="00B04C4F"/>
    <w:rsid w:val="00B062CA"/>
    <w:rsid w:val="00B06461"/>
    <w:rsid w:val="00B06BFF"/>
    <w:rsid w:val="00B0762C"/>
    <w:rsid w:val="00B07CA6"/>
    <w:rsid w:val="00B1013C"/>
    <w:rsid w:val="00B10FDA"/>
    <w:rsid w:val="00B120E8"/>
    <w:rsid w:val="00B15254"/>
    <w:rsid w:val="00B15577"/>
    <w:rsid w:val="00B160DD"/>
    <w:rsid w:val="00B171D5"/>
    <w:rsid w:val="00B17408"/>
    <w:rsid w:val="00B20991"/>
    <w:rsid w:val="00B22E8F"/>
    <w:rsid w:val="00B22EA3"/>
    <w:rsid w:val="00B230A3"/>
    <w:rsid w:val="00B2430C"/>
    <w:rsid w:val="00B26484"/>
    <w:rsid w:val="00B26EA1"/>
    <w:rsid w:val="00B3080E"/>
    <w:rsid w:val="00B32419"/>
    <w:rsid w:val="00B32B54"/>
    <w:rsid w:val="00B33DB5"/>
    <w:rsid w:val="00B36BF0"/>
    <w:rsid w:val="00B370A5"/>
    <w:rsid w:val="00B40833"/>
    <w:rsid w:val="00B4116C"/>
    <w:rsid w:val="00B41884"/>
    <w:rsid w:val="00B42CCA"/>
    <w:rsid w:val="00B42F6E"/>
    <w:rsid w:val="00B43599"/>
    <w:rsid w:val="00B450E2"/>
    <w:rsid w:val="00B4543D"/>
    <w:rsid w:val="00B45618"/>
    <w:rsid w:val="00B46948"/>
    <w:rsid w:val="00B46984"/>
    <w:rsid w:val="00B50E4B"/>
    <w:rsid w:val="00B51B2B"/>
    <w:rsid w:val="00B546DE"/>
    <w:rsid w:val="00B5564C"/>
    <w:rsid w:val="00B5585E"/>
    <w:rsid w:val="00B57218"/>
    <w:rsid w:val="00B60B7F"/>
    <w:rsid w:val="00B6560C"/>
    <w:rsid w:val="00B670E4"/>
    <w:rsid w:val="00B70ED9"/>
    <w:rsid w:val="00B72470"/>
    <w:rsid w:val="00B72696"/>
    <w:rsid w:val="00B72973"/>
    <w:rsid w:val="00B73A04"/>
    <w:rsid w:val="00B75B82"/>
    <w:rsid w:val="00B80114"/>
    <w:rsid w:val="00B814E8"/>
    <w:rsid w:val="00B856E1"/>
    <w:rsid w:val="00B87794"/>
    <w:rsid w:val="00B901F8"/>
    <w:rsid w:val="00B9056E"/>
    <w:rsid w:val="00B90B65"/>
    <w:rsid w:val="00B92382"/>
    <w:rsid w:val="00B936FC"/>
    <w:rsid w:val="00B941B7"/>
    <w:rsid w:val="00B94536"/>
    <w:rsid w:val="00B977B4"/>
    <w:rsid w:val="00BA0D35"/>
    <w:rsid w:val="00BA400A"/>
    <w:rsid w:val="00BA63F4"/>
    <w:rsid w:val="00BA6D0E"/>
    <w:rsid w:val="00BA7476"/>
    <w:rsid w:val="00BA7F34"/>
    <w:rsid w:val="00BB074B"/>
    <w:rsid w:val="00BB1EF9"/>
    <w:rsid w:val="00BB2673"/>
    <w:rsid w:val="00BB5C66"/>
    <w:rsid w:val="00BB6502"/>
    <w:rsid w:val="00BB6F44"/>
    <w:rsid w:val="00BC037D"/>
    <w:rsid w:val="00BC3A3B"/>
    <w:rsid w:val="00BC4862"/>
    <w:rsid w:val="00BC5478"/>
    <w:rsid w:val="00BC5B06"/>
    <w:rsid w:val="00BC702A"/>
    <w:rsid w:val="00BC71A6"/>
    <w:rsid w:val="00BC7AC4"/>
    <w:rsid w:val="00BD2AA9"/>
    <w:rsid w:val="00BD41B3"/>
    <w:rsid w:val="00BD4A65"/>
    <w:rsid w:val="00BD4F57"/>
    <w:rsid w:val="00BE05A1"/>
    <w:rsid w:val="00BE0960"/>
    <w:rsid w:val="00BE1B38"/>
    <w:rsid w:val="00BE1F70"/>
    <w:rsid w:val="00BE27EC"/>
    <w:rsid w:val="00BE4FA6"/>
    <w:rsid w:val="00BE550E"/>
    <w:rsid w:val="00BE5CEA"/>
    <w:rsid w:val="00BF0DC3"/>
    <w:rsid w:val="00BF1325"/>
    <w:rsid w:val="00BF1A8C"/>
    <w:rsid w:val="00BF235B"/>
    <w:rsid w:val="00BF309E"/>
    <w:rsid w:val="00BF3DAC"/>
    <w:rsid w:val="00BF539C"/>
    <w:rsid w:val="00BF57F9"/>
    <w:rsid w:val="00BF58D4"/>
    <w:rsid w:val="00BF6036"/>
    <w:rsid w:val="00BF6509"/>
    <w:rsid w:val="00C00AE8"/>
    <w:rsid w:val="00C00B7C"/>
    <w:rsid w:val="00C03F7E"/>
    <w:rsid w:val="00C04657"/>
    <w:rsid w:val="00C05477"/>
    <w:rsid w:val="00C05B6E"/>
    <w:rsid w:val="00C05E6F"/>
    <w:rsid w:val="00C0662E"/>
    <w:rsid w:val="00C07247"/>
    <w:rsid w:val="00C0795C"/>
    <w:rsid w:val="00C07CA4"/>
    <w:rsid w:val="00C10E50"/>
    <w:rsid w:val="00C12507"/>
    <w:rsid w:val="00C17677"/>
    <w:rsid w:val="00C17BA8"/>
    <w:rsid w:val="00C20CDC"/>
    <w:rsid w:val="00C22318"/>
    <w:rsid w:val="00C223E8"/>
    <w:rsid w:val="00C232D6"/>
    <w:rsid w:val="00C2388E"/>
    <w:rsid w:val="00C23CB4"/>
    <w:rsid w:val="00C2469F"/>
    <w:rsid w:val="00C252AE"/>
    <w:rsid w:val="00C34045"/>
    <w:rsid w:val="00C36600"/>
    <w:rsid w:val="00C378E6"/>
    <w:rsid w:val="00C407A4"/>
    <w:rsid w:val="00C41675"/>
    <w:rsid w:val="00C41FDC"/>
    <w:rsid w:val="00C4461C"/>
    <w:rsid w:val="00C45BEF"/>
    <w:rsid w:val="00C4672D"/>
    <w:rsid w:val="00C46C28"/>
    <w:rsid w:val="00C51273"/>
    <w:rsid w:val="00C52B00"/>
    <w:rsid w:val="00C52CE7"/>
    <w:rsid w:val="00C53D99"/>
    <w:rsid w:val="00C5417F"/>
    <w:rsid w:val="00C5567E"/>
    <w:rsid w:val="00C56E93"/>
    <w:rsid w:val="00C60440"/>
    <w:rsid w:val="00C65729"/>
    <w:rsid w:val="00C73FF5"/>
    <w:rsid w:val="00C77703"/>
    <w:rsid w:val="00C806BA"/>
    <w:rsid w:val="00C855D8"/>
    <w:rsid w:val="00C863ED"/>
    <w:rsid w:val="00C8728F"/>
    <w:rsid w:val="00C87637"/>
    <w:rsid w:val="00C87A6D"/>
    <w:rsid w:val="00C902DD"/>
    <w:rsid w:val="00C903F7"/>
    <w:rsid w:val="00C91340"/>
    <w:rsid w:val="00C928C1"/>
    <w:rsid w:val="00C9295F"/>
    <w:rsid w:val="00C92BEF"/>
    <w:rsid w:val="00C96D81"/>
    <w:rsid w:val="00C97B3F"/>
    <w:rsid w:val="00CA006D"/>
    <w:rsid w:val="00CA0AB2"/>
    <w:rsid w:val="00CA2F88"/>
    <w:rsid w:val="00CA34E8"/>
    <w:rsid w:val="00CA3EDE"/>
    <w:rsid w:val="00CA47B7"/>
    <w:rsid w:val="00CA49FE"/>
    <w:rsid w:val="00CA5AA7"/>
    <w:rsid w:val="00CA61ED"/>
    <w:rsid w:val="00CA6FB4"/>
    <w:rsid w:val="00CB01B6"/>
    <w:rsid w:val="00CB099B"/>
    <w:rsid w:val="00CB1DD3"/>
    <w:rsid w:val="00CB3A28"/>
    <w:rsid w:val="00CB59B8"/>
    <w:rsid w:val="00CB6B76"/>
    <w:rsid w:val="00CC2025"/>
    <w:rsid w:val="00CC2104"/>
    <w:rsid w:val="00CC2719"/>
    <w:rsid w:val="00CC2D47"/>
    <w:rsid w:val="00CC5A99"/>
    <w:rsid w:val="00CC6703"/>
    <w:rsid w:val="00CC7251"/>
    <w:rsid w:val="00CC7A34"/>
    <w:rsid w:val="00CC7A68"/>
    <w:rsid w:val="00CD219A"/>
    <w:rsid w:val="00CD2BCF"/>
    <w:rsid w:val="00CD37DB"/>
    <w:rsid w:val="00CD3965"/>
    <w:rsid w:val="00CD4400"/>
    <w:rsid w:val="00CD7E09"/>
    <w:rsid w:val="00CE2551"/>
    <w:rsid w:val="00CE3EF8"/>
    <w:rsid w:val="00CE6044"/>
    <w:rsid w:val="00CE63D5"/>
    <w:rsid w:val="00CE750E"/>
    <w:rsid w:val="00CF0D04"/>
    <w:rsid w:val="00CF21E3"/>
    <w:rsid w:val="00CF2A87"/>
    <w:rsid w:val="00CF2ECF"/>
    <w:rsid w:val="00CF4F98"/>
    <w:rsid w:val="00CF6E84"/>
    <w:rsid w:val="00D0180C"/>
    <w:rsid w:val="00D0269B"/>
    <w:rsid w:val="00D0295A"/>
    <w:rsid w:val="00D036A6"/>
    <w:rsid w:val="00D0526D"/>
    <w:rsid w:val="00D06BF0"/>
    <w:rsid w:val="00D0738A"/>
    <w:rsid w:val="00D1077F"/>
    <w:rsid w:val="00D1187C"/>
    <w:rsid w:val="00D11AF7"/>
    <w:rsid w:val="00D120FB"/>
    <w:rsid w:val="00D13A84"/>
    <w:rsid w:val="00D13BF7"/>
    <w:rsid w:val="00D15447"/>
    <w:rsid w:val="00D1676F"/>
    <w:rsid w:val="00D1792F"/>
    <w:rsid w:val="00D17B23"/>
    <w:rsid w:val="00D23D45"/>
    <w:rsid w:val="00D23F50"/>
    <w:rsid w:val="00D24889"/>
    <w:rsid w:val="00D248CC"/>
    <w:rsid w:val="00D24CF6"/>
    <w:rsid w:val="00D2520A"/>
    <w:rsid w:val="00D264D2"/>
    <w:rsid w:val="00D267E6"/>
    <w:rsid w:val="00D26DA6"/>
    <w:rsid w:val="00D26F74"/>
    <w:rsid w:val="00D3212C"/>
    <w:rsid w:val="00D32BCC"/>
    <w:rsid w:val="00D362C1"/>
    <w:rsid w:val="00D41ACF"/>
    <w:rsid w:val="00D41E21"/>
    <w:rsid w:val="00D436CF"/>
    <w:rsid w:val="00D43E6E"/>
    <w:rsid w:val="00D4433E"/>
    <w:rsid w:val="00D4660D"/>
    <w:rsid w:val="00D50FBE"/>
    <w:rsid w:val="00D51A98"/>
    <w:rsid w:val="00D52D11"/>
    <w:rsid w:val="00D533E4"/>
    <w:rsid w:val="00D55E4D"/>
    <w:rsid w:val="00D576AE"/>
    <w:rsid w:val="00D57EFF"/>
    <w:rsid w:val="00D6049C"/>
    <w:rsid w:val="00D61F0E"/>
    <w:rsid w:val="00D62598"/>
    <w:rsid w:val="00D628B9"/>
    <w:rsid w:val="00D635ED"/>
    <w:rsid w:val="00D64258"/>
    <w:rsid w:val="00D67938"/>
    <w:rsid w:val="00D70E1A"/>
    <w:rsid w:val="00D740FE"/>
    <w:rsid w:val="00D7670B"/>
    <w:rsid w:val="00D774E1"/>
    <w:rsid w:val="00D80773"/>
    <w:rsid w:val="00D80A2D"/>
    <w:rsid w:val="00D845C8"/>
    <w:rsid w:val="00D868BD"/>
    <w:rsid w:val="00D871A4"/>
    <w:rsid w:val="00D87CE4"/>
    <w:rsid w:val="00D905DE"/>
    <w:rsid w:val="00D9153F"/>
    <w:rsid w:val="00D91A03"/>
    <w:rsid w:val="00D92964"/>
    <w:rsid w:val="00D94A31"/>
    <w:rsid w:val="00D94CB8"/>
    <w:rsid w:val="00D95C9D"/>
    <w:rsid w:val="00D95CE2"/>
    <w:rsid w:val="00D971A2"/>
    <w:rsid w:val="00D97AAF"/>
    <w:rsid w:val="00D97E55"/>
    <w:rsid w:val="00DA0222"/>
    <w:rsid w:val="00DA0F85"/>
    <w:rsid w:val="00DA11FC"/>
    <w:rsid w:val="00DA138D"/>
    <w:rsid w:val="00DA3761"/>
    <w:rsid w:val="00DA3BB1"/>
    <w:rsid w:val="00DA49D6"/>
    <w:rsid w:val="00DA4AB3"/>
    <w:rsid w:val="00DA4B5B"/>
    <w:rsid w:val="00DA626C"/>
    <w:rsid w:val="00DB2DDD"/>
    <w:rsid w:val="00DB3909"/>
    <w:rsid w:val="00DB4B28"/>
    <w:rsid w:val="00DB66BA"/>
    <w:rsid w:val="00DB7B7A"/>
    <w:rsid w:val="00DC4A50"/>
    <w:rsid w:val="00DC501F"/>
    <w:rsid w:val="00DC5564"/>
    <w:rsid w:val="00DC67D7"/>
    <w:rsid w:val="00DC6C60"/>
    <w:rsid w:val="00DC6C9C"/>
    <w:rsid w:val="00DD1798"/>
    <w:rsid w:val="00DD1BA2"/>
    <w:rsid w:val="00DD27E1"/>
    <w:rsid w:val="00DD4E6A"/>
    <w:rsid w:val="00DD5669"/>
    <w:rsid w:val="00DD5ADF"/>
    <w:rsid w:val="00DD5C1C"/>
    <w:rsid w:val="00DE05A5"/>
    <w:rsid w:val="00DE08D5"/>
    <w:rsid w:val="00DE0AEE"/>
    <w:rsid w:val="00DE1D8B"/>
    <w:rsid w:val="00DE2182"/>
    <w:rsid w:val="00DE2EDB"/>
    <w:rsid w:val="00DE3026"/>
    <w:rsid w:val="00DE3322"/>
    <w:rsid w:val="00DE39C0"/>
    <w:rsid w:val="00DE3A32"/>
    <w:rsid w:val="00DE3FEC"/>
    <w:rsid w:val="00DE5241"/>
    <w:rsid w:val="00DE5D4B"/>
    <w:rsid w:val="00DF07A7"/>
    <w:rsid w:val="00DF1170"/>
    <w:rsid w:val="00DF131B"/>
    <w:rsid w:val="00DF2B44"/>
    <w:rsid w:val="00DF3825"/>
    <w:rsid w:val="00DF430E"/>
    <w:rsid w:val="00DF6C74"/>
    <w:rsid w:val="00DF6FA6"/>
    <w:rsid w:val="00DF757F"/>
    <w:rsid w:val="00DF7B53"/>
    <w:rsid w:val="00E002DC"/>
    <w:rsid w:val="00E00EC2"/>
    <w:rsid w:val="00E01C71"/>
    <w:rsid w:val="00E02D48"/>
    <w:rsid w:val="00E03C8E"/>
    <w:rsid w:val="00E054C6"/>
    <w:rsid w:val="00E05613"/>
    <w:rsid w:val="00E056F8"/>
    <w:rsid w:val="00E0633D"/>
    <w:rsid w:val="00E07C9D"/>
    <w:rsid w:val="00E10009"/>
    <w:rsid w:val="00E11061"/>
    <w:rsid w:val="00E11C06"/>
    <w:rsid w:val="00E11D26"/>
    <w:rsid w:val="00E12612"/>
    <w:rsid w:val="00E1446B"/>
    <w:rsid w:val="00E150A9"/>
    <w:rsid w:val="00E1530F"/>
    <w:rsid w:val="00E163CB"/>
    <w:rsid w:val="00E1769A"/>
    <w:rsid w:val="00E205BB"/>
    <w:rsid w:val="00E212A0"/>
    <w:rsid w:val="00E214B8"/>
    <w:rsid w:val="00E21526"/>
    <w:rsid w:val="00E23249"/>
    <w:rsid w:val="00E23600"/>
    <w:rsid w:val="00E23909"/>
    <w:rsid w:val="00E247AF"/>
    <w:rsid w:val="00E25432"/>
    <w:rsid w:val="00E26854"/>
    <w:rsid w:val="00E27D4F"/>
    <w:rsid w:val="00E308BB"/>
    <w:rsid w:val="00E3099D"/>
    <w:rsid w:val="00E31726"/>
    <w:rsid w:val="00E325EA"/>
    <w:rsid w:val="00E337B0"/>
    <w:rsid w:val="00E33923"/>
    <w:rsid w:val="00E352DE"/>
    <w:rsid w:val="00E36015"/>
    <w:rsid w:val="00E36AE2"/>
    <w:rsid w:val="00E3774E"/>
    <w:rsid w:val="00E417B3"/>
    <w:rsid w:val="00E422BE"/>
    <w:rsid w:val="00E443C4"/>
    <w:rsid w:val="00E45FF0"/>
    <w:rsid w:val="00E47A3E"/>
    <w:rsid w:val="00E515F4"/>
    <w:rsid w:val="00E520E2"/>
    <w:rsid w:val="00E541EC"/>
    <w:rsid w:val="00E5433D"/>
    <w:rsid w:val="00E62B60"/>
    <w:rsid w:val="00E62D32"/>
    <w:rsid w:val="00E6488A"/>
    <w:rsid w:val="00E64F6F"/>
    <w:rsid w:val="00E66F1F"/>
    <w:rsid w:val="00E7333D"/>
    <w:rsid w:val="00E74F3E"/>
    <w:rsid w:val="00E750E7"/>
    <w:rsid w:val="00E752C5"/>
    <w:rsid w:val="00E7645F"/>
    <w:rsid w:val="00E76825"/>
    <w:rsid w:val="00E76F35"/>
    <w:rsid w:val="00E77CFB"/>
    <w:rsid w:val="00E80354"/>
    <w:rsid w:val="00E8054E"/>
    <w:rsid w:val="00E809F4"/>
    <w:rsid w:val="00E81C6C"/>
    <w:rsid w:val="00E83622"/>
    <w:rsid w:val="00E84C34"/>
    <w:rsid w:val="00E904EA"/>
    <w:rsid w:val="00E9115D"/>
    <w:rsid w:val="00E91E29"/>
    <w:rsid w:val="00E92AB5"/>
    <w:rsid w:val="00E94790"/>
    <w:rsid w:val="00E94FCF"/>
    <w:rsid w:val="00E95599"/>
    <w:rsid w:val="00E97C55"/>
    <w:rsid w:val="00EA080C"/>
    <w:rsid w:val="00EA22F2"/>
    <w:rsid w:val="00EA26C1"/>
    <w:rsid w:val="00EA48A8"/>
    <w:rsid w:val="00EA495B"/>
    <w:rsid w:val="00EA6E73"/>
    <w:rsid w:val="00EA7AC6"/>
    <w:rsid w:val="00EB0951"/>
    <w:rsid w:val="00EB1A50"/>
    <w:rsid w:val="00EB2BA4"/>
    <w:rsid w:val="00EB52AC"/>
    <w:rsid w:val="00EB5A2C"/>
    <w:rsid w:val="00EC0CEA"/>
    <w:rsid w:val="00EC24D2"/>
    <w:rsid w:val="00EC290C"/>
    <w:rsid w:val="00EC58E4"/>
    <w:rsid w:val="00EC7C4F"/>
    <w:rsid w:val="00EC7DEF"/>
    <w:rsid w:val="00EC7E29"/>
    <w:rsid w:val="00EC7E75"/>
    <w:rsid w:val="00ED061D"/>
    <w:rsid w:val="00ED0B36"/>
    <w:rsid w:val="00ED11F5"/>
    <w:rsid w:val="00ED3CCA"/>
    <w:rsid w:val="00ED4A22"/>
    <w:rsid w:val="00ED4E13"/>
    <w:rsid w:val="00ED574B"/>
    <w:rsid w:val="00ED6069"/>
    <w:rsid w:val="00ED69A8"/>
    <w:rsid w:val="00ED6DCC"/>
    <w:rsid w:val="00ED6F2C"/>
    <w:rsid w:val="00EE1690"/>
    <w:rsid w:val="00EE3105"/>
    <w:rsid w:val="00EE3259"/>
    <w:rsid w:val="00EE453E"/>
    <w:rsid w:val="00EE556C"/>
    <w:rsid w:val="00EF06E5"/>
    <w:rsid w:val="00EF400F"/>
    <w:rsid w:val="00EF51C9"/>
    <w:rsid w:val="00EF63EB"/>
    <w:rsid w:val="00EF7230"/>
    <w:rsid w:val="00EF77A4"/>
    <w:rsid w:val="00EF79C5"/>
    <w:rsid w:val="00F01334"/>
    <w:rsid w:val="00F01B05"/>
    <w:rsid w:val="00F0275A"/>
    <w:rsid w:val="00F02856"/>
    <w:rsid w:val="00F03FEB"/>
    <w:rsid w:val="00F1036E"/>
    <w:rsid w:val="00F131A6"/>
    <w:rsid w:val="00F13530"/>
    <w:rsid w:val="00F13808"/>
    <w:rsid w:val="00F14FDD"/>
    <w:rsid w:val="00F1525A"/>
    <w:rsid w:val="00F16ACA"/>
    <w:rsid w:val="00F17CB7"/>
    <w:rsid w:val="00F21515"/>
    <w:rsid w:val="00F22B0D"/>
    <w:rsid w:val="00F239C7"/>
    <w:rsid w:val="00F23F1A"/>
    <w:rsid w:val="00F246FC"/>
    <w:rsid w:val="00F25095"/>
    <w:rsid w:val="00F26E8C"/>
    <w:rsid w:val="00F27C04"/>
    <w:rsid w:val="00F30544"/>
    <w:rsid w:val="00F306FE"/>
    <w:rsid w:val="00F30D3C"/>
    <w:rsid w:val="00F30FB7"/>
    <w:rsid w:val="00F31FA6"/>
    <w:rsid w:val="00F32CC2"/>
    <w:rsid w:val="00F32F9A"/>
    <w:rsid w:val="00F338EB"/>
    <w:rsid w:val="00F33B69"/>
    <w:rsid w:val="00F34678"/>
    <w:rsid w:val="00F353A3"/>
    <w:rsid w:val="00F35976"/>
    <w:rsid w:val="00F360F2"/>
    <w:rsid w:val="00F368B3"/>
    <w:rsid w:val="00F36E97"/>
    <w:rsid w:val="00F40D67"/>
    <w:rsid w:val="00F4245F"/>
    <w:rsid w:val="00F42A12"/>
    <w:rsid w:val="00F43DC7"/>
    <w:rsid w:val="00F4440C"/>
    <w:rsid w:val="00F446CB"/>
    <w:rsid w:val="00F44D04"/>
    <w:rsid w:val="00F45A47"/>
    <w:rsid w:val="00F47A2D"/>
    <w:rsid w:val="00F503B3"/>
    <w:rsid w:val="00F51FA0"/>
    <w:rsid w:val="00F521E5"/>
    <w:rsid w:val="00F52498"/>
    <w:rsid w:val="00F53E1B"/>
    <w:rsid w:val="00F5744F"/>
    <w:rsid w:val="00F57FEC"/>
    <w:rsid w:val="00F60315"/>
    <w:rsid w:val="00F6198E"/>
    <w:rsid w:val="00F6295B"/>
    <w:rsid w:val="00F65D30"/>
    <w:rsid w:val="00F66488"/>
    <w:rsid w:val="00F70602"/>
    <w:rsid w:val="00F70814"/>
    <w:rsid w:val="00F72BBB"/>
    <w:rsid w:val="00F73281"/>
    <w:rsid w:val="00F734E8"/>
    <w:rsid w:val="00F737BC"/>
    <w:rsid w:val="00F76D2D"/>
    <w:rsid w:val="00F7797A"/>
    <w:rsid w:val="00F81F65"/>
    <w:rsid w:val="00F82323"/>
    <w:rsid w:val="00F8416B"/>
    <w:rsid w:val="00F842E7"/>
    <w:rsid w:val="00F84303"/>
    <w:rsid w:val="00F8738B"/>
    <w:rsid w:val="00F900C9"/>
    <w:rsid w:val="00F92A15"/>
    <w:rsid w:val="00F9495C"/>
    <w:rsid w:val="00F9530E"/>
    <w:rsid w:val="00F9591A"/>
    <w:rsid w:val="00F95CC0"/>
    <w:rsid w:val="00F96886"/>
    <w:rsid w:val="00F97339"/>
    <w:rsid w:val="00F978AC"/>
    <w:rsid w:val="00FA1EB7"/>
    <w:rsid w:val="00FA364E"/>
    <w:rsid w:val="00FA4989"/>
    <w:rsid w:val="00FA4D6B"/>
    <w:rsid w:val="00FA624A"/>
    <w:rsid w:val="00FA7190"/>
    <w:rsid w:val="00FB1FDD"/>
    <w:rsid w:val="00FB2289"/>
    <w:rsid w:val="00FB28EB"/>
    <w:rsid w:val="00FB2B24"/>
    <w:rsid w:val="00FB34F5"/>
    <w:rsid w:val="00FB3B43"/>
    <w:rsid w:val="00FB40EC"/>
    <w:rsid w:val="00FB4536"/>
    <w:rsid w:val="00FB4AA8"/>
    <w:rsid w:val="00FB66C2"/>
    <w:rsid w:val="00FB78F1"/>
    <w:rsid w:val="00FB7BC8"/>
    <w:rsid w:val="00FC0716"/>
    <w:rsid w:val="00FC1578"/>
    <w:rsid w:val="00FC1FB8"/>
    <w:rsid w:val="00FC36FE"/>
    <w:rsid w:val="00FC4016"/>
    <w:rsid w:val="00FC481C"/>
    <w:rsid w:val="00FC569C"/>
    <w:rsid w:val="00FC5B14"/>
    <w:rsid w:val="00FC6E9F"/>
    <w:rsid w:val="00FC797F"/>
    <w:rsid w:val="00FC79B7"/>
    <w:rsid w:val="00FD02A9"/>
    <w:rsid w:val="00FD107B"/>
    <w:rsid w:val="00FD5E24"/>
    <w:rsid w:val="00FD6F69"/>
    <w:rsid w:val="00FD72E8"/>
    <w:rsid w:val="00FD77FF"/>
    <w:rsid w:val="00FE0338"/>
    <w:rsid w:val="00FE14CF"/>
    <w:rsid w:val="00FE2D7C"/>
    <w:rsid w:val="00FE355C"/>
    <w:rsid w:val="00FE3CD4"/>
    <w:rsid w:val="00FE3FBD"/>
    <w:rsid w:val="00FE51A2"/>
    <w:rsid w:val="00FE6399"/>
    <w:rsid w:val="00FE6DD9"/>
    <w:rsid w:val="00FE6F65"/>
    <w:rsid w:val="00FE7F4E"/>
    <w:rsid w:val="00FF1DB0"/>
    <w:rsid w:val="00FF3CAC"/>
    <w:rsid w:val="00FF3DD5"/>
    <w:rsid w:val="00FF5F9D"/>
    <w:rsid w:val="00FF6C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9B0165"/>
  <w15:docId w15:val="{17C9B53E-FEF8-4F2B-9D55-F9750B44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7ED8"/>
    <w:rPr>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463B42"/>
    <w:rPr>
      <w:sz w:val="20"/>
      <w:szCs w:val="20"/>
    </w:rPr>
  </w:style>
  <w:style w:type="character" w:styleId="Rimandonotaapidipagina">
    <w:name w:val="footnote reference"/>
    <w:rsid w:val="00463B42"/>
    <w:rPr>
      <w:vertAlign w:val="superscript"/>
    </w:rPr>
  </w:style>
  <w:style w:type="paragraph" w:styleId="Intestazione">
    <w:name w:val="header"/>
    <w:basedOn w:val="Normale"/>
    <w:rsid w:val="00D740FE"/>
    <w:pPr>
      <w:tabs>
        <w:tab w:val="center" w:pos="4819"/>
        <w:tab w:val="right" w:pos="9638"/>
      </w:tabs>
    </w:pPr>
  </w:style>
  <w:style w:type="paragraph" w:styleId="Pidipagina">
    <w:name w:val="footer"/>
    <w:basedOn w:val="Normale"/>
    <w:link w:val="PidipaginaCarattere"/>
    <w:uiPriority w:val="99"/>
    <w:rsid w:val="00D740FE"/>
    <w:pPr>
      <w:tabs>
        <w:tab w:val="center" w:pos="4819"/>
        <w:tab w:val="right" w:pos="9638"/>
      </w:tabs>
    </w:pPr>
  </w:style>
  <w:style w:type="character" w:styleId="Collegamentoipertestuale">
    <w:name w:val="Hyperlink"/>
    <w:rsid w:val="00B72973"/>
    <w:rPr>
      <w:color w:val="0000FF"/>
      <w:u w:val="single"/>
    </w:rPr>
  </w:style>
  <w:style w:type="paragraph" w:styleId="Testofumetto">
    <w:name w:val="Balloon Text"/>
    <w:basedOn w:val="Normale"/>
    <w:semiHidden/>
    <w:rsid w:val="00E3099D"/>
    <w:rPr>
      <w:rFonts w:ascii="Tahoma" w:hAnsi="Tahoma" w:cs="Tahoma"/>
      <w:sz w:val="16"/>
      <w:szCs w:val="16"/>
    </w:rPr>
  </w:style>
  <w:style w:type="paragraph" w:styleId="NormaleWeb">
    <w:name w:val="Normal (Web)"/>
    <w:basedOn w:val="Normale"/>
    <w:rsid w:val="00B02126"/>
    <w:pPr>
      <w:spacing w:before="100" w:beforeAutospacing="1" w:after="100" w:afterAutospacing="1"/>
    </w:pPr>
  </w:style>
  <w:style w:type="paragraph" w:customStyle="1" w:styleId="Style1">
    <w:name w:val="Style 1"/>
    <w:basedOn w:val="Normale"/>
    <w:rsid w:val="0002269D"/>
    <w:pPr>
      <w:widowControl w:val="0"/>
      <w:autoSpaceDE w:val="0"/>
      <w:autoSpaceDN w:val="0"/>
      <w:adjustRightInd w:val="0"/>
    </w:pPr>
    <w:rPr>
      <w:lang w:val="en-US"/>
    </w:rPr>
  </w:style>
  <w:style w:type="character" w:customStyle="1" w:styleId="PidipaginaCarattere">
    <w:name w:val="Piè di pagina Carattere"/>
    <w:basedOn w:val="Carpredefinitoparagrafo"/>
    <w:link w:val="Pidipagina"/>
    <w:uiPriority w:val="99"/>
    <w:rsid w:val="003D0921"/>
    <w:rPr>
      <w:sz w:val="24"/>
      <w:szCs w:val="24"/>
      <w:lang w:val="it-IT" w:eastAsia="it-IT"/>
    </w:rPr>
  </w:style>
  <w:style w:type="paragraph" w:styleId="Paragrafoelenco">
    <w:name w:val="List Paragraph"/>
    <w:basedOn w:val="Normale"/>
    <w:uiPriority w:val="34"/>
    <w:qFormat/>
    <w:rsid w:val="003D0921"/>
    <w:pPr>
      <w:ind w:left="720"/>
      <w:contextualSpacing/>
    </w:pPr>
  </w:style>
  <w:style w:type="character" w:customStyle="1" w:styleId="UnresolvedMention1">
    <w:name w:val="Unresolved Mention1"/>
    <w:basedOn w:val="Carpredefinitoparagrafo"/>
    <w:uiPriority w:val="99"/>
    <w:semiHidden/>
    <w:unhideWhenUsed/>
    <w:rsid w:val="009C2AF2"/>
    <w:rPr>
      <w:color w:val="808080"/>
      <w:shd w:val="clear" w:color="auto" w:fill="E6E6E6"/>
    </w:rPr>
  </w:style>
  <w:style w:type="character" w:styleId="Rimandocommento">
    <w:name w:val="annotation reference"/>
    <w:basedOn w:val="Carpredefinitoparagrafo"/>
    <w:uiPriority w:val="99"/>
    <w:semiHidden/>
    <w:unhideWhenUsed/>
    <w:rsid w:val="00B40833"/>
    <w:rPr>
      <w:sz w:val="16"/>
      <w:szCs w:val="16"/>
    </w:rPr>
  </w:style>
  <w:style w:type="paragraph" w:styleId="Testocommento">
    <w:name w:val="annotation text"/>
    <w:basedOn w:val="Normale"/>
    <w:link w:val="TestocommentoCarattere"/>
    <w:uiPriority w:val="99"/>
    <w:unhideWhenUsed/>
    <w:rsid w:val="00B40833"/>
    <w:rPr>
      <w:sz w:val="20"/>
      <w:szCs w:val="20"/>
    </w:rPr>
  </w:style>
  <w:style w:type="character" w:customStyle="1" w:styleId="TestocommentoCarattere">
    <w:name w:val="Testo commento Carattere"/>
    <w:basedOn w:val="Carpredefinitoparagrafo"/>
    <w:link w:val="Testocommento"/>
    <w:uiPriority w:val="99"/>
    <w:rsid w:val="00B40833"/>
    <w:rPr>
      <w:lang w:val="it-IT" w:eastAsia="it-IT"/>
    </w:rPr>
  </w:style>
  <w:style w:type="paragraph" w:styleId="Soggettocommento">
    <w:name w:val="annotation subject"/>
    <w:basedOn w:val="Testocommento"/>
    <w:next w:val="Testocommento"/>
    <w:link w:val="SoggettocommentoCarattere"/>
    <w:uiPriority w:val="99"/>
    <w:semiHidden/>
    <w:unhideWhenUsed/>
    <w:rsid w:val="00B40833"/>
    <w:rPr>
      <w:b/>
      <w:bCs/>
    </w:rPr>
  </w:style>
  <w:style w:type="character" w:customStyle="1" w:styleId="SoggettocommentoCarattere">
    <w:name w:val="Soggetto commento Carattere"/>
    <w:basedOn w:val="TestocommentoCarattere"/>
    <w:link w:val="Soggettocommento"/>
    <w:uiPriority w:val="99"/>
    <w:semiHidden/>
    <w:rsid w:val="00B40833"/>
    <w:rPr>
      <w:b/>
      <w:bCs/>
      <w:lang w:val="it-IT" w:eastAsia="it-IT"/>
    </w:rPr>
  </w:style>
  <w:style w:type="paragraph" w:styleId="Testonotadichiusura">
    <w:name w:val="endnote text"/>
    <w:basedOn w:val="Normale"/>
    <w:link w:val="TestonotadichiusuraCarattere"/>
    <w:semiHidden/>
    <w:rsid w:val="00E352DE"/>
    <w:pPr>
      <w:tabs>
        <w:tab w:val="left" w:pos="567"/>
        <w:tab w:val="right" w:pos="9072"/>
      </w:tabs>
      <w:jc w:val="both"/>
    </w:pPr>
    <w:rPr>
      <w:rFonts w:ascii="Arial" w:hAnsi="Arial"/>
      <w:sz w:val="20"/>
      <w:szCs w:val="20"/>
    </w:rPr>
  </w:style>
  <w:style w:type="character" w:customStyle="1" w:styleId="TestonotadichiusuraCarattere">
    <w:name w:val="Testo nota di chiusura Carattere"/>
    <w:basedOn w:val="Carpredefinitoparagrafo"/>
    <w:link w:val="Testonotadichiusura"/>
    <w:semiHidden/>
    <w:rsid w:val="00E352DE"/>
    <w:rPr>
      <w:rFonts w:ascii="Arial" w:hAnsi="Arial"/>
      <w:lang w:val="it-IT" w:eastAsia="it-IT"/>
    </w:rPr>
  </w:style>
  <w:style w:type="character" w:styleId="Rimandonotadichiusura">
    <w:name w:val="endnote reference"/>
    <w:semiHidden/>
    <w:rsid w:val="00E352DE"/>
    <w:rPr>
      <w:vertAlign w:val="superscript"/>
    </w:rPr>
  </w:style>
  <w:style w:type="paragraph" w:customStyle="1" w:styleId="Default">
    <w:name w:val="Default"/>
    <w:rsid w:val="00770198"/>
    <w:pPr>
      <w:autoSpaceDE w:val="0"/>
      <w:autoSpaceDN w:val="0"/>
      <w:adjustRightInd w:val="0"/>
    </w:pPr>
    <w:rPr>
      <w:rFonts w:ascii="Calibri" w:hAnsi="Calibri"/>
      <w:color w:val="000000"/>
      <w:sz w:val="24"/>
      <w:szCs w:val="24"/>
      <w:lang w:val="it-IT" w:eastAsia="it-IT"/>
    </w:rPr>
  </w:style>
  <w:style w:type="table" w:styleId="Grigliatabella">
    <w:name w:val="Table Grid"/>
    <w:basedOn w:val="Tabellanormale"/>
    <w:uiPriority w:val="59"/>
    <w:unhideWhenUsed/>
    <w:rsid w:val="005C3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link w:val="Testonotaapidipagina"/>
    <w:locked/>
    <w:rsid w:val="00E520E2"/>
    <w:rPr>
      <w:lang w:val="it-IT" w:eastAsia="it-IT"/>
    </w:rPr>
  </w:style>
  <w:style w:type="character" w:customStyle="1" w:styleId="google-src-text">
    <w:name w:val="google-src-text"/>
    <w:rsid w:val="00277868"/>
    <w:rPr>
      <w:rFonts w:ascii="Times New Roman" w:hAnsi="Times New Roman" w:cs="Times New Roman" w:hint="default"/>
    </w:rPr>
  </w:style>
  <w:style w:type="character" w:customStyle="1" w:styleId="UnresolvedMention2">
    <w:name w:val="Unresolved Mention2"/>
    <w:basedOn w:val="Carpredefinitoparagrafo"/>
    <w:uiPriority w:val="99"/>
    <w:semiHidden/>
    <w:unhideWhenUsed/>
    <w:rsid w:val="00313360"/>
    <w:rPr>
      <w:color w:val="605E5C"/>
      <w:shd w:val="clear" w:color="auto" w:fill="E1DFDD"/>
    </w:rPr>
  </w:style>
  <w:style w:type="character" w:customStyle="1" w:styleId="UnresolvedMention3">
    <w:name w:val="Unresolved Mention3"/>
    <w:basedOn w:val="Carpredefinitoparagrafo"/>
    <w:uiPriority w:val="99"/>
    <w:semiHidden/>
    <w:unhideWhenUsed/>
    <w:rsid w:val="00343AD1"/>
    <w:rPr>
      <w:color w:val="605E5C"/>
      <w:shd w:val="clear" w:color="auto" w:fill="E1DFDD"/>
    </w:rPr>
  </w:style>
  <w:style w:type="paragraph" w:styleId="Finemodulo-z">
    <w:name w:val="HTML Bottom of Form"/>
    <w:basedOn w:val="Normale"/>
    <w:next w:val="Normale"/>
    <w:link w:val="Finemodulo-zCarattere"/>
    <w:hidden/>
    <w:uiPriority w:val="99"/>
    <w:semiHidden/>
    <w:unhideWhenUsed/>
    <w:rsid w:val="00A1281F"/>
    <w:pPr>
      <w:pBdr>
        <w:top w:val="single" w:sz="6" w:space="1" w:color="auto"/>
      </w:pBdr>
      <w:jc w:val="center"/>
    </w:pPr>
    <w:rPr>
      <w:rFonts w:ascii="Helvetica" w:hAnsi="Helvetica"/>
      <w:vanish/>
      <w:sz w:val="16"/>
      <w:szCs w:val="16"/>
    </w:rPr>
  </w:style>
  <w:style w:type="character" w:customStyle="1" w:styleId="Finemodulo-zCarattere">
    <w:name w:val="Fine modulo -z Carattere"/>
    <w:basedOn w:val="Carpredefinitoparagrafo"/>
    <w:link w:val="Finemodulo-z"/>
    <w:uiPriority w:val="99"/>
    <w:semiHidden/>
    <w:rsid w:val="00A1281F"/>
    <w:rPr>
      <w:rFonts w:ascii="Helvetica" w:hAnsi="Helvetica"/>
      <w:vanish/>
      <w:sz w:val="16"/>
      <w:szCs w:val="16"/>
      <w:lang w:val="it-IT" w:eastAsia="it-IT"/>
    </w:rPr>
  </w:style>
  <w:style w:type="paragraph" w:styleId="Iniziomodulo-z">
    <w:name w:val="HTML Top of Form"/>
    <w:basedOn w:val="Normale"/>
    <w:next w:val="Normale"/>
    <w:link w:val="Iniziomodulo-zCarattere"/>
    <w:hidden/>
    <w:uiPriority w:val="99"/>
    <w:semiHidden/>
    <w:unhideWhenUsed/>
    <w:rsid w:val="00A1281F"/>
    <w:pPr>
      <w:pBdr>
        <w:bottom w:val="single" w:sz="6" w:space="1" w:color="auto"/>
      </w:pBdr>
      <w:jc w:val="center"/>
    </w:pPr>
    <w:rPr>
      <w:rFonts w:ascii="Helvetica" w:hAnsi="Helvetica"/>
      <w:vanish/>
      <w:sz w:val="16"/>
      <w:szCs w:val="16"/>
    </w:rPr>
  </w:style>
  <w:style w:type="character" w:customStyle="1" w:styleId="Iniziomodulo-zCarattere">
    <w:name w:val="Inizio modulo -z Carattere"/>
    <w:basedOn w:val="Carpredefinitoparagrafo"/>
    <w:link w:val="Iniziomodulo-z"/>
    <w:uiPriority w:val="99"/>
    <w:semiHidden/>
    <w:rsid w:val="00A1281F"/>
    <w:rPr>
      <w:rFonts w:ascii="Helvetica" w:hAnsi="Helvetica"/>
      <w:vanish/>
      <w:sz w:val="16"/>
      <w:szCs w:val="16"/>
      <w:lang w:val="it-IT" w:eastAsia="it-IT"/>
    </w:rPr>
  </w:style>
  <w:style w:type="paragraph" w:styleId="Revisione">
    <w:name w:val="Revision"/>
    <w:hidden/>
    <w:uiPriority w:val="99"/>
    <w:semiHidden/>
    <w:rsid w:val="00EC7C4F"/>
    <w:rPr>
      <w:sz w:val="24"/>
      <w:szCs w:val="24"/>
      <w:lang w:val="it-IT" w:eastAsia="it-IT"/>
    </w:rPr>
  </w:style>
  <w:style w:type="character" w:customStyle="1" w:styleId="Menzionenonrisolta1">
    <w:name w:val="Menzione non risolta1"/>
    <w:basedOn w:val="Carpredefinitoparagrafo"/>
    <w:uiPriority w:val="99"/>
    <w:unhideWhenUsed/>
    <w:rsid w:val="008750D7"/>
    <w:rPr>
      <w:color w:val="605E5C"/>
      <w:shd w:val="clear" w:color="auto" w:fill="E1DFDD"/>
    </w:rPr>
  </w:style>
  <w:style w:type="character" w:customStyle="1" w:styleId="Menzionenonrisolta2">
    <w:name w:val="Menzione non risolta2"/>
    <w:basedOn w:val="Carpredefinitoparagrafo"/>
    <w:uiPriority w:val="99"/>
    <w:semiHidden/>
    <w:unhideWhenUsed/>
    <w:rsid w:val="00164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84309">
      <w:bodyDiv w:val="1"/>
      <w:marLeft w:val="0"/>
      <w:marRight w:val="0"/>
      <w:marTop w:val="0"/>
      <w:marBottom w:val="0"/>
      <w:divBdr>
        <w:top w:val="none" w:sz="0" w:space="0" w:color="auto"/>
        <w:left w:val="none" w:sz="0" w:space="0" w:color="auto"/>
        <w:bottom w:val="none" w:sz="0" w:space="0" w:color="auto"/>
        <w:right w:val="none" w:sz="0" w:space="0" w:color="auto"/>
      </w:divBdr>
    </w:div>
    <w:div w:id="247739298">
      <w:bodyDiv w:val="1"/>
      <w:marLeft w:val="0"/>
      <w:marRight w:val="0"/>
      <w:marTop w:val="0"/>
      <w:marBottom w:val="0"/>
      <w:divBdr>
        <w:top w:val="none" w:sz="0" w:space="0" w:color="auto"/>
        <w:left w:val="none" w:sz="0" w:space="0" w:color="auto"/>
        <w:bottom w:val="none" w:sz="0" w:space="0" w:color="auto"/>
        <w:right w:val="none" w:sz="0" w:space="0" w:color="auto"/>
      </w:divBdr>
    </w:div>
    <w:div w:id="263613715">
      <w:bodyDiv w:val="1"/>
      <w:marLeft w:val="0"/>
      <w:marRight w:val="0"/>
      <w:marTop w:val="0"/>
      <w:marBottom w:val="0"/>
      <w:divBdr>
        <w:top w:val="none" w:sz="0" w:space="0" w:color="auto"/>
        <w:left w:val="none" w:sz="0" w:space="0" w:color="auto"/>
        <w:bottom w:val="none" w:sz="0" w:space="0" w:color="auto"/>
        <w:right w:val="none" w:sz="0" w:space="0" w:color="auto"/>
      </w:divBdr>
    </w:div>
    <w:div w:id="787315244">
      <w:bodyDiv w:val="1"/>
      <w:marLeft w:val="0"/>
      <w:marRight w:val="0"/>
      <w:marTop w:val="0"/>
      <w:marBottom w:val="0"/>
      <w:divBdr>
        <w:top w:val="none" w:sz="0" w:space="0" w:color="auto"/>
        <w:left w:val="none" w:sz="0" w:space="0" w:color="auto"/>
        <w:bottom w:val="none" w:sz="0" w:space="0" w:color="auto"/>
        <w:right w:val="none" w:sz="0" w:space="0" w:color="auto"/>
      </w:divBdr>
    </w:div>
    <w:div w:id="881552911">
      <w:bodyDiv w:val="1"/>
      <w:marLeft w:val="0"/>
      <w:marRight w:val="0"/>
      <w:marTop w:val="0"/>
      <w:marBottom w:val="0"/>
      <w:divBdr>
        <w:top w:val="none" w:sz="0" w:space="0" w:color="auto"/>
        <w:left w:val="none" w:sz="0" w:space="0" w:color="auto"/>
        <w:bottom w:val="none" w:sz="0" w:space="0" w:color="auto"/>
        <w:right w:val="none" w:sz="0" w:space="0" w:color="auto"/>
      </w:divBdr>
    </w:div>
    <w:div w:id="1197084257">
      <w:bodyDiv w:val="1"/>
      <w:marLeft w:val="0"/>
      <w:marRight w:val="0"/>
      <w:marTop w:val="0"/>
      <w:marBottom w:val="0"/>
      <w:divBdr>
        <w:top w:val="none" w:sz="0" w:space="0" w:color="auto"/>
        <w:left w:val="none" w:sz="0" w:space="0" w:color="auto"/>
        <w:bottom w:val="none" w:sz="0" w:space="0" w:color="auto"/>
        <w:right w:val="none" w:sz="0" w:space="0" w:color="auto"/>
      </w:divBdr>
    </w:div>
    <w:div w:id="1416708789">
      <w:bodyDiv w:val="1"/>
      <w:marLeft w:val="0"/>
      <w:marRight w:val="0"/>
      <w:marTop w:val="0"/>
      <w:marBottom w:val="0"/>
      <w:divBdr>
        <w:top w:val="none" w:sz="0" w:space="0" w:color="auto"/>
        <w:left w:val="none" w:sz="0" w:space="0" w:color="auto"/>
        <w:bottom w:val="none" w:sz="0" w:space="0" w:color="auto"/>
        <w:right w:val="none" w:sz="0" w:space="0" w:color="auto"/>
      </w:divBdr>
    </w:div>
    <w:div w:id="1606768916">
      <w:bodyDiv w:val="1"/>
      <w:marLeft w:val="0"/>
      <w:marRight w:val="0"/>
      <w:marTop w:val="0"/>
      <w:marBottom w:val="0"/>
      <w:divBdr>
        <w:top w:val="none" w:sz="0" w:space="0" w:color="auto"/>
        <w:left w:val="none" w:sz="0" w:space="0" w:color="auto"/>
        <w:bottom w:val="none" w:sz="0" w:space="0" w:color="auto"/>
        <w:right w:val="none" w:sz="0" w:space="0" w:color="auto"/>
      </w:divBdr>
    </w:div>
    <w:div w:id="1628077685">
      <w:bodyDiv w:val="1"/>
      <w:marLeft w:val="0"/>
      <w:marRight w:val="0"/>
      <w:marTop w:val="0"/>
      <w:marBottom w:val="0"/>
      <w:divBdr>
        <w:top w:val="none" w:sz="0" w:space="0" w:color="auto"/>
        <w:left w:val="none" w:sz="0" w:space="0" w:color="auto"/>
        <w:bottom w:val="none" w:sz="0" w:space="0" w:color="auto"/>
        <w:right w:val="none" w:sz="0" w:space="0" w:color="auto"/>
      </w:divBdr>
    </w:div>
    <w:div w:id="1718552148">
      <w:bodyDiv w:val="1"/>
      <w:marLeft w:val="0"/>
      <w:marRight w:val="0"/>
      <w:marTop w:val="0"/>
      <w:marBottom w:val="0"/>
      <w:divBdr>
        <w:top w:val="none" w:sz="0" w:space="0" w:color="auto"/>
        <w:left w:val="none" w:sz="0" w:space="0" w:color="auto"/>
        <w:bottom w:val="none" w:sz="0" w:space="0" w:color="auto"/>
        <w:right w:val="none" w:sz="0" w:space="0" w:color="auto"/>
      </w:divBdr>
    </w:div>
    <w:div w:id="1999654799">
      <w:bodyDiv w:val="1"/>
      <w:marLeft w:val="0"/>
      <w:marRight w:val="0"/>
      <w:marTop w:val="0"/>
      <w:marBottom w:val="0"/>
      <w:divBdr>
        <w:top w:val="none" w:sz="0" w:space="0" w:color="auto"/>
        <w:left w:val="none" w:sz="0" w:space="0" w:color="auto"/>
        <w:bottom w:val="none" w:sz="0" w:space="0" w:color="auto"/>
        <w:right w:val="none" w:sz="0" w:space="0" w:color="auto"/>
      </w:divBdr>
    </w:div>
    <w:div w:id="2053118089">
      <w:bodyDiv w:val="1"/>
      <w:marLeft w:val="0"/>
      <w:marRight w:val="0"/>
      <w:marTop w:val="0"/>
      <w:marBottom w:val="0"/>
      <w:divBdr>
        <w:top w:val="none" w:sz="0" w:space="0" w:color="auto"/>
        <w:left w:val="none" w:sz="0" w:space="0" w:color="auto"/>
        <w:bottom w:val="none" w:sz="0" w:space="0" w:color="auto"/>
        <w:right w:val="none" w:sz="0" w:space="0" w:color="auto"/>
      </w:divBdr>
    </w:div>
    <w:div w:id="212102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euronext.com%2Fen%2Fpost-trade%2Feuronext-securities%2Fmilan%2Fabout-us%2Fcorporate-data-and-legal-info&amp;data=05%7C01%7Ccambrosini%40euronext.com%7C5bcb01bc6ba446714f4a08db3058d7fd%7C315b1ee5c224498b871ec140611d6d07%7C0%7C0%7C638156930352555945%7CUnknown%7CTWFpbGZsb3d8eyJWIjoiMC4wLjAwMDAiLCJQIjoiV2luMzIiLCJBTiI6Ik1haWwiLCJXVCI6Mn0%3D%7C3000%7C%7C%7C&amp;sdata=8XYXbBf8u9fI8%2FwDt4f9Y0Cj5jr9yqtq0e6l93xgamY%3D&amp;reserv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7131BC-DB72-49B8-9EAE-EADDE5491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2599</Words>
  <Characters>17451</Characters>
  <Application>Microsoft Office Word</Application>
  <DocSecurity>4</DocSecurity>
  <Lines>145</Lines>
  <Paragraphs>40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20010</CharactersWithSpaces>
  <SharedDoc>false</SharedDoc>
  <HyperlinkBase/>
  <HLinks>
    <vt:vector size="6" baseType="variant">
      <vt:variant>
        <vt:i4>2555951</vt:i4>
      </vt:variant>
      <vt:variant>
        <vt:i4>0</vt:i4>
      </vt:variant>
      <vt:variant>
        <vt:i4>0</vt:i4>
      </vt:variant>
      <vt:variant>
        <vt:i4>5</vt:i4>
      </vt:variant>
      <vt:variant>
        <vt:lpwstr>http://company.cerved.com/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Spafid</dc:creator>
  <cp:lastModifiedBy>Lisa Luise</cp:lastModifiedBy>
  <cp:revision>2</cp:revision>
  <cp:lastPrinted>2024-02-19T11:24:00Z</cp:lastPrinted>
  <dcterms:created xsi:type="dcterms:W3CDTF">2025-06-16T08:52:00Z</dcterms:created>
  <dcterms:modified xsi:type="dcterms:W3CDTF">2025-06-16T08:52:00Z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e3acdc-8545-4fe6-9665-5ccd769dd7bb_Enabled">
    <vt:lpwstr>true</vt:lpwstr>
  </property>
  <property fmtid="{D5CDD505-2E9C-101B-9397-08002B2CF9AE}" pid="3" name="MSIP_Label_53e3acdc-8545-4fe6-9665-5ccd769dd7bb_SetDate">
    <vt:lpwstr>2023-03-02T11:01:45Z</vt:lpwstr>
  </property>
  <property fmtid="{D5CDD505-2E9C-101B-9397-08002B2CF9AE}" pid="4" name="MSIP_Label_53e3acdc-8545-4fe6-9665-5ccd769dd7bb_Method">
    <vt:lpwstr>Privileged</vt:lpwstr>
  </property>
  <property fmtid="{D5CDD505-2E9C-101B-9397-08002B2CF9AE}" pid="5" name="MSIP_Label_53e3acdc-8545-4fe6-9665-5ccd769dd7bb_Name">
    <vt:lpwstr>53e3acdc-8545-4fe6-9665-5ccd769dd7bb</vt:lpwstr>
  </property>
  <property fmtid="{D5CDD505-2E9C-101B-9397-08002B2CF9AE}" pid="6" name="MSIP_Label_53e3acdc-8545-4fe6-9665-5ccd769dd7bb_SiteId">
    <vt:lpwstr>315b1ee5-c224-498b-871e-c140611d6d07</vt:lpwstr>
  </property>
  <property fmtid="{D5CDD505-2E9C-101B-9397-08002B2CF9AE}" pid="7" name="MSIP_Label_53e3acdc-8545-4fe6-9665-5ccd769dd7bb_ActionId">
    <vt:lpwstr>dc321450-f7e8-4f45-bd5a-5acb15ebc212</vt:lpwstr>
  </property>
  <property fmtid="{D5CDD505-2E9C-101B-9397-08002B2CF9AE}" pid="8" name="MSIP_Label_53e3acdc-8545-4fe6-9665-5ccd769dd7bb_ContentBits">
    <vt:lpwstr>0</vt:lpwstr>
  </property>
</Properties>
</file>